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F5" w:rsidRDefault="0004164B" w:rsidP="001D0BF5">
      <w:pPr>
        <w:jc w:val="center"/>
        <w:rPr>
          <w:b/>
          <w:sz w:val="32"/>
          <w:szCs w:val="32"/>
        </w:rPr>
      </w:pPr>
      <w:r w:rsidRPr="0004164B">
        <w:rPr>
          <w:rFonts w:hint="eastAsia"/>
          <w:b/>
          <w:sz w:val="32"/>
          <w:szCs w:val="32"/>
        </w:rPr>
        <w:t>生物统计与数学模型</w:t>
      </w:r>
      <w:r>
        <w:rPr>
          <w:rFonts w:hint="eastAsia"/>
          <w:b/>
          <w:sz w:val="32"/>
          <w:szCs w:val="32"/>
        </w:rPr>
        <w:t xml:space="preserve"> </w:t>
      </w:r>
      <w:r w:rsidR="001D0BF5" w:rsidRPr="001D0BF5">
        <w:rPr>
          <w:b/>
          <w:sz w:val="32"/>
          <w:szCs w:val="32"/>
        </w:rPr>
        <w:t>课程教学大纲</w:t>
      </w:r>
    </w:p>
    <w:p w:rsidR="0004164B" w:rsidRPr="00BB68AE" w:rsidRDefault="0004164B" w:rsidP="001D0BF5">
      <w:pPr>
        <w:jc w:val="center"/>
        <w:rPr>
          <w:b/>
          <w:sz w:val="32"/>
          <w:szCs w:val="32"/>
        </w:rPr>
      </w:pPr>
    </w:p>
    <w:tbl>
      <w:tblPr>
        <w:tblStyle w:val="a5"/>
        <w:tblW w:w="9323" w:type="dxa"/>
        <w:jc w:val="center"/>
        <w:tblLook w:val="04A0" w:firstRow="1" w:lastRow="0" w:firstColumn="1" w:lastColumn="0" w:noHBand="0" w:noVBand="1"/>
      </w:tblPr>
      <w:tblGrid>
        <w:gridCol w:w="1669"/>
        <w:gridCol w:w="932"/>
        <w:gridCol w:w="1121"/>
        <w:gridCol w:w="709"/>
        <w:gridCol w:w="618"/>
        <w:gridCol w:w="1862"/>
        <w:gridCol w:w="2402"/>
        <w:gridCol w:w="10"/>
      </w:tblGrid>
      <w:tr w:rsidR="001D0BF5" w:rsidTr="004376AB">
        <w:trPr>
          <w:trHeight w:val="448"/>
          <w:jc w:val="center"/>
        </w:trPr>
        <w:tc>
          <w:tcPr>
            <w:tcW w:w="9323" w:type="dxa"/>
            <w:gridSpan w:val="8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4376AB">
        <w:trPr>
          <w:trHeight w:val="559"/>
          <w:jc w:val="center"/>
        </w:trPr>
        <w:tc>
          <w:tcPr>
            <w:tcW w:w="1669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932" w:type="dxa"/>
            <w:vAlign w:val="center"/>
          </w:tcPr>
          <w:p w:rsidR="00823ACC" w:rsidRPr="00565461" w:rsidRDefault="0004164B" w:rsidP="00A724E5">
            <w:pPr>
              <w:rPr>
                <w:w w:val="90"/>
              </w:rPr>
            </w:pPr>
            <w:r>
              <w:rPr>
                <w:rFonts w:hint="eastAsia"/>
                <w:color w:val="00B050"/>
                <w:w w:val="90"/>
              </w:rPr>
              <w:t>BI461</w:t>
            </w:r>
          </w:p>
        </w:tc>
        <w:tc>
          <w:tcPr>
            <w:tcW w:w="1121" w:type="dxa"/>
            <w:vAlign w:val="center"/>
          </w:tcPr>
          <w:p w:rsidR="00823ACC" w:rsidRDefault="00823ACC" w:rsidP="00A724E5">
            <w:pPr>
              <w:jc w:val="center"/>
            </w:pPr>
            <w:r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709" w:type="dxa"/>
            <w:vAlign w:val="center"/>
          </w:tcPr>
          <w:p w:rsidR="00823ACC" w:rsidRPr="001D0BF5" w:rsidRDefault="00925D1A" w:rsidP="00A724E5">
            <w:pPr>
              <w:jc w:val="center"/>
            </w:pPr>
            <w:r w:rsidRPr="005C1EA7">
              <w:rPr>
                <w:rFonts w:hint="eastAsia"/>
              </w:rPr>
              <w:t>48</w:t>
            </w:r>
          </w:p>
        </w:tc>
        <w:tc>
          <w:tcPr>
            <w:tcW w:w="2480" w:type="dxa"/>
            <w:gridSpan w:val="2"/>
            <w:vAlign w:val="center"/>
          </w:tcPr>
          <w:p w:rsidR="00823ACC" w:rsidRDefault="00823ACC" w:rsidP="00A724E5">
            <w:pPr>
              <w:jc w:val="center"/>
            </w:pPr>
            <w:r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2412" w:type="dxa"/>
            <w:gridSpan w:val="2"/>
            <w:vAlign w:val="center"/>
          </w:tcPr>
          <w:p w:rsidR="00823ACC" w:rsidRPr="005C1EA7" w:rsidRDefault="00925D1A" w:rsidP="00A724E5">
            <w:r w:rsidRPr="005C1EA7">
              <w:rPr>
                <w:rFonts w:hint="eastAsia"/>
              </w:rPr>
              <w:t>3</w:t>
            </w:r>
          </w:p>
        </w:tc>
      </w:tr>
      <w:tr w:rsidR="001D0BF5" w:rsidTr="004376AB">
        <w:trPr>
          <w:trHeight w:val="448"/>
          <w:jc w:val="center"/>
        </w:trPr>
        <w:tc>
          <w:tcPr>
            <w:tcW w:w="1669" w:type="dxa"/>
            <w:vMerge w:val="restart"/>
            <w:vAlign w:val="center"/>
          </w:tcPr>
          <w:p w:rsidR="001D0BF5" w:rsidRDefault="001D0BF5" w:rsidP="00AF21FB">
            <w:pPr>
              <w:jc w:val="center"/>
            </w:pPr>
            <w:r>
              <w:t>课程名称</w:t>
            </w:r>
          </w:p>
          <w:p w:rsidR="001D0BF5" w:rsidRPr="001D0BF5" w:rsidRDefault="001D0BF5" w:rsidP="00AF21FB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654" w:type="dxa"/>
            <w:gridSpan w:val="7"/>
          </w:tcPr>
          <w:p w:rsidR="001D0BF5" w:rsidRPr="005C1EA7" w:rsidRDefault="00925D1A" w:rsidP="005C1EA7">
            <w:pPr>
              <w:jc w:val="center"/>
            </w:pPr>
            <w:r w:rsidRPr="005C1EA7">
              <w:rPr>
                <w:rFonts w:hint="eastAsia"/>
              </w:rPr>
              <w:t>生物统计与数学模型</w:t>
            </w:r>
          </w:p>
        </w:tc>
      </w:tr>
      <w:tr w:rsidR="001D0BF5" w:rsidTr="004376AB">
        <w:trPr>
          <w:trHeight w:val="411"/>
          <w:jc w:val="center"/>
        </w:trPr>
        <w:tc>
          <w:tcPr>
            <w:tcW w:w="1669" w:type="dxa"/>
            <w:vMerge/>
          </w:tcPr>
          <w:p w:rsidR="001D0BF5" w:rsidRPr="001D0BF5" w:rsidRDefault="001D0BF5" w:rsidP="00AF21FB">
            <w:pPr>
              <w:jc w:val="center"/>
            </w:pPr>
          </w:p>
        </w:tc>
        <w:tc>
          <w:tcPr>
            <w:tcW w:w="7654" w:type="dxa"/>
            <w:gridSpan w:val="7"/>
          </w:tcPr>
          <w:p w:rsidR="001D0BF5" w:rsidRPr="005C1EA7" w:rsidRDefault="00925D1A" w:rsidP="005C1EA7">
            <w:pPr>
              <w:jc w:val="center"/>
            </w:pPr>
            <w:r w:rsidRPr="005C1EA7">
              <w:rPr>
                <w:rFonts w:hint="eastAsia"/>
              </w:rPr>
              <w:t>Biostatistics and mathematical model</w:t>
            </w:r>
          </w:p>
        </w:tc>
      </w:tr>
      <w:tr w:rsidR="001D0BF5" w:rsidTr="004376AB">
        <w:trPr>
          <w:trHeight w:val="700"/>
          <w:jc w:val="center"/>
        </w:trPr>
        <w:tc>
          <w:tcPr>
            <w:tcW w:w="1669" w:type="dxa"/>
            <w:vAlign w:val="center"/>
          </w:tcPr>
          <w:p w:rsidR="001D0BF5" w:rsidRDefault="001D0BF5" w:rsidP="00AF21FB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AF21FB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654" w:type="dxa"/>
            <w:gridSpan w:val="7"/>
            <w:vAlign w:val="center"/>
          </w:tcPr>
          <w:p w:rsidR="001D0BF5" w:rsidRPr="005C1EA7" w:rsidRDefault="00AF21FB" w:rsidP="00925D1A">
            <w:pPr>
              <w:jc w:val="center"/>
            </w:pPr>
            <w:r w:rsidRPr="00AF21FB">
              <w:rPr>
                <w:rFonts w:hint="eastAsia"/>
              </w:rPr>
              <w:t>培养计划内课程</w:t>
            </w:r>
          </w:p>
        </w:tc>
      </w:tr>
      <w:tr w:rsidR="001D0BF5" w:rsidTr="004376AB">
        <w:trPr>
          <w:jc w:val="center"/>
        </w:trPr>
        <w:tc>
          <w:tcPr>
            <w:tcW w:w="1669" w:type="dxa"/>
            <w:vAlign w:val="center"/>
          </w:tcPr>
          <w:p w:rsidR="001D0BF5" w:rsidRDefault="001D0BF5" w:rsidP="00AF21FB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AF21FB">
            <w:pPr>
              <w:jc w:val="center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654" w:type="dxa"/>
            <w:gridSpan w:val="7"/>
            <w:vAlign w:val="center"/>
          </w:tcPr>
          <w:p w:rsidR="001D0BF5" w:rsidRPr="001D0BF5" w:rsidRDefault="00925D1A" w:rsidP="005C1EA7">
            <w:pPr>
              <w:jc w:val="center"/>
            </w:pPr>
            <w:bookmarkStart w:id="0" w:name="_GoBack"/>
            <w:bookmarkEnd w:id="0"/>
            <w:r w:rsidRPr="005C1EA7">
              <w:rPr>
                <w:rFonts w:hint="eastAsia"/>
              </w:rPr>
              <w:t>中文</w:t>
            </w:r>
          </w:p>
        </w:tc>
      </w:tr>
      <w:tr w:rsidR="001D0BF5" w:rsidTr="004376AB">
        <w:trPr>
          <w:jc w:val="center"/>
        </w:trPr>
        <w:tc>
          <w:tcPr>
            <w:tcW w:w="1669" w:type="dxa"/>
            <w:vAlign w:val="center"/>
          </w:tcPr>
          <w:p w:rsidR="001D0BF5" w:rsidRDefault="001D0BF5" w:rsidP="00AF21FB">
            <w:pPr>
              <w:jc w:val="center"/>
            </w:pPr>
            <w:r>
              <w:rPr>
                <w:rFonts w:hint="eastAsia"/>
              </w:rPr>
              <w:t>开课院系</w:t>
            </w:r>
          </w:p>
          <w:p w:rsidR="001D0BF5" w:rsidRDefault="001D0BF5" w:rsidP="00AF21F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654" w:type="dxa"/>
            <w:gridSpan w:val="7"/>
            <w:vAlign w:val="center"/>
          </w:tcPr>
          <w:p w:rsidR="001D0BF5" w:rsidRPr="001D0BF5" w:rsidRDefault="00925D1A" w:rsidP="007C626D">
            <w:pPr>
              <w:jc w:val="center"/>
            </w:pPr>
            <w:r w:rsidRPr="005C1EA7">
              <w:rPr>
                <w:rFonts w:hint="eastAsia"/>
              </w:rPr>
              <w:t>生命科学技术学院</w:t>
            </w:r>
          </w:p>
        </w:tc>
      </w:tr>
      <w:tr w:rsidR="001D0BF5" w:rsidTr="004376AB">
        <w:trPr>
          <w:jc w:val="center"/>
        </w:trPr>
        <w:tc>
          <w:tcPr>
            <w:tcW w:w="1669" w:type="dxa"/>
            <w:vAlign w:val="center"/>
          </w:tcPr>
          <w:p w:rsidR="001D0BF5" w:rsidRDefault="001D0BF5" w:rsidP="00AF21FB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AF21FB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654" w:type="dxa"/>
            <w:gridSpan w:val="7"/>
            <w:vAlign w:val="center"/>
          </w:tcPr>
          <w:p w:rsidR="001D0BF5" w:rsidRPr="001D0BF5" w:rsidRDefault="00925D1A" w:rsidP="005C1EA7">
            <w:pPr>
              <w:jc w:val="center"/>
            </w:pPr>
            <w:r w:rsidRPr="005C1EA7">
              <w:rPr>
                <w:rFonts w:hint="eastAsia"/>
              </w:rPr>
              <w:t>高等数学、线性代数、概率论与数理统计</w:t>
            </w:r>
            <w:r w:rsidR="00CB4C1F" w:rsidRPr="005C1EA7">
              <w:rPr>
                <w:rFonts w:hint="eastAsia"/>
              </w:rPr>
              <w:t>、生物专业基础课</w:t>
            </w:r>
          </w:p>
        </w:tc>
      </w:tr>
      <w:tr w:rsidR="001D0BF5" w:rsidTr="004376AB">
        <w:trPr>
          <w:gridAfter w:val="1"/>
          <w:wAfter w:w="10" w:type="dxa"/>
          <w:jc w:val="center"/>
        </w:trPr>
        <w:tc>
          <w:tcPr>
            <w:tcW w:w="1669" w:type="dxa"/>
            <w:vAlign w:val="center"/>
          </w:tcPr>
          <w:p w:rsidR="001D0BF5" w:rsidRDefault="001D0BF5" w:rsidP="00AF21FB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AF21F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Teacher</w:t>
            </w:r>
            <w:r>
              <w:rPr>
                <w:rFonts w:hint="eastAsia"/>
              </w:rPr>
              <w:t>）</w:t>
            </w:r>
          </w:p>
        </w:tc>
        <w:tc>
          <w:tcPr>
            <w:tcW w:w="2053" w:type="dxa"/>
            <w:gridSpan w:val="2"/>
            <w:vAlign w:val="center"/>
          </w:tcPr>
          <w:p w:rsidR="001D0BF5" w:rsidRDefault="00925D1A" w:rsidP="007C626D">
            <w:pPr>
              <w:jc w:val="center"/>
            </w:pPr>
            <w:r w:rsidRPr="005C1EA7">
              <w:rPr>
                <w:rFonts w:hint="eastAsia"/>
              </w:rPr>
              <w:t>张雪洪</w:t>
            </w:r>
          </w:p>
        </w:tc>
        <w:tc>
          <w:tcPr>
            <w:tcW w:w="1327" w:type="dxa"/>
            <w:gridSpan w:val="2"/>
            <w:vAlign w:val="center"/>
          </w:tcPr>
          <w:p w:rsidR="0004164B" w:rsidRDefault="0004164B" w:rsidP="0004164B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04164B" w:rsidP="0004164B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4264" w:type="dxa"/>
            <w:gridSpan w:val="2"/>
            <w:vAlign w:val="center"/>
          </w:tcPr>
          <w:p w:rsidR="0004164B" w:rsidRDefault="00E9120A" w:rsidP="007C626D">
            <w:pPr>
              <w:jc w:val="center"/>
            </w:pPr>
            <w:hyperlink r:id="rId7" w:history="1">
              <w:r w:rsidR="0004164B" w:rsidRPr="002B4EBC">
                <w:rPr>
                  <w:rStyle w:val="a7"/>
                </w:rPr>
                <w:t>http://cc.sjtu.edu.cn/G2S/Template/View.aspx</w:t>
              </w:r>
            </w:hyperlink>
            <w:r w:rsidR="0004164B" w:rsidRPr="00CB4C1F">
              <w:t>?</w:t>
            </w:r>
          </w:p>
          <w:p w:rsidR="00925D1A" w:rsidRPr="005C1EA7" w:rsidRDefault="0004164B" w:rsidP="007C626D">
            <w:pPr>
              <w:jc w:val="center"/>
            </w:pPr>
            <w:r w:rsidRPr="00CB4C1F">
              <w:t>action=view&amp;courseType=0&amp;courseId=7389</w:t>
            </w:r>
          </w:p>
        </w:tc>
      </w:tr>
      <w:tr w:rsidR="001D0BF5" w:rsidTr="004376AB">
        <w:trPr>
          <w:trHeight w:val="1728"/>
          <w:jc w:val="center"/>
        </w:trPr>
        <w:tc>
          <w:tcPr>
            <w:tcW w:w="1669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654" w:type="dxa"/>
            <w:gridSpan w:val="7"/>
            <w:vAlign w:val="center"/>
          </w:tcPr>
          <w:p w:rsidR="001D0BF5" w:rsidRPr="00103CE7" w:rsidRDefault="008F251B" w:rsidP="00103CE7">
            <w:pPr>
              <w:pStyle w:val="3"/>
              <w:ind w:firstLineChars="0" w:firstLine="0"/>
              <w:rPr>
                <w:rFonts w:ascii="Times New Roman" w:hAnsi="Times New Roman"/>
              </w:rPr>
            </w:pPr>
            <w:r w:rsidRPr="00192A5A">
              <w:rPr>
                <w:rFonts w:hint="eastAsia"/>
              </w:rPr>
              <w:t>本课程是生物技术、生物工程、生物科学各专业的专业基础课程，是</w:t>
            </w:r>
            <w:r>
              <w:rPr>
                <w:rFonts w:hint="eastAsia"/>
              </w:rPr>
              <w:t>数学与</w:t>
            </w:r>
            <w:r w:rsidRPr="00192A5A">
              <w:rPr>
                <w:rFonts w:hint="eastAsia"/>
              </w:rPr>
              <w:t>计算机教学体系中的专业应用课程。</w:t>
            </w:r>
            <w:r w:rsidR="00103CE7">
              <w:rPr>
                <w:rFonts w:ascii="Times New Roman" w:hAnsi="Times New Roman" w:hint="eastAsia"/>
              </w:rPr>
              <w:t>本课程的</w:t>
            </w:r>
            <w:r>
              <w:rPr>
                <w:rFonts w:ascii="Times New Roman" w:hAnsi="Times New Roman" w:hint="eastAsia"/>
              </w:rPr>
              <w:t>学习目的在于了解生命科学实验数据的</w:t>
            </w:r>
            <w:r w:rsidR="00103CE7">
              <w:rPr>
                <w:rFonts w:ascii="Times New Roman" w:hAnsi="Times New Roman" w:hint="eastAsia"/>
              </w:rPr>
              <w:t>基于统计学的</w:t>
            </w:r>
            <w:r>
              <w:rPr>
                <w:rFonts w:ascii="Times New Roman" w:hAnsi="Times New Roman" w:hint="eastAsia"/>
              </w:rPr>
              <w:t>处理方法，</w:t>
            </w:r>
            <w:r w:rsidR="00103CE7">
              <w:rPr>
                <w:rFonts w:ascii="Times New Roman" w:hAnsi="Times New Roman" w:hint="eastAsia"/>
              </w:rPr>
              <w:t>了解</w:t>
            </w:r>
            <w:r>
              <w:rPr>
                <w:rFonts w:ascii="Times New Roman" w:hAnsi="Times New Roman" w:hint="eastAsia"/>
              </w:rPr>
              <w:t>实验数据</w:t>
            </w:r>
            <w:r w:rsidR="00103CE7">
              <w:rPr>
                <w:rFonts w:ascii="Times New Roman" w:hAnsi="Times New Roman" w:hint="eastAsia"/>
              </w:rPr>
              <w:t>的误差，</w:t>
            </w:r>
            <w:r>
              <w:rPr>
                <w:rFonts w:ascii="Times New Roman" w:hAnsi="Times New Roman" w:hint="eastAsia"/>
              </w:rPr>
              <w:t>探索数据变化的规律，提高分析数据</w:t>
            </w:r>
            <w:r w:rsidR="00103CE7"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处理数据</w:t>
            </w:r>
            <w:r w:rsidR="00103CE7">
              <w:rPr>
                <w:rFonts w:ascii="Times New Roman" w:hAnsi="Times New Roman" w:hint="eastAsia"/>
              </w:rPr>
              <w:t>、实验设计</w:t>
            </w:r>
            <w:r>
              <w:rPr>
                <w:rFonts w:ascii="Times New Roman" w:hAnsi="Times New Roman" w:hint="eastAsia"/>
              </w:rPr>
              <w:t>的能力。通过综合生命科学方面的实例、</w:t>
            </w:r>
            <w:r w:rsidR="000A58C6">
              <w:rPr>
                <w:rFonts w:ascii="Times New Roman" w:hAnsi="Times New Roman" w:hint="eastAsia"/>
              </w:rPr>
              <w:t>实验</w:t>
            </w:r>
            <w:r>
              <w:rPr>
                <w:rFonts w:ascii="Times New Roman" w:hAnsi="Times New Roman" w:hint="eastAsia"/>
              </w:rPr>
              <w:t>数据和数学模型，了解计算机在生命科学的数据处理与分析、实验数据模型化中的应用。</w:t>
            </w:r>
            <w:r w:rsidR="00B04D03">
              <w:rPr>
                <w:rFonts w:ascii="Times New Roman" w:hAnsi="Times New Roman" w:hint="eastAsia"/>
              </w:rPr>
              <w:t>主要讲述生物统计学原理、</w:t>
            </w:r>
            <w:r w:rsidR="00B04D03">
              <w:rPr>
                <w:rFonts w:ascii="Times New Roman" w:hAnsi="Times New Roman" w:hint="eastAsia"/>
              </w:rPr>
              <w:t>MATLAB</w:t>
            </w:r>
            <w:r w:rsidR="00B04D03">
              <w:rPr>
                <w:rFonts w:ascii="Times New Roman" w:hAnsi="Times New Roman" w:hint="eastAsia"/>
              </w:rPr>
              <w:t>编程语言与程序特点、实验数据误差理论、基本数值计算方法、</w:t>
            </w:r>
            <w:r w:rsidR="00A05070">
              <w:rPr>
                <w:rFonts w:ascii="Times New Roman" w:hAnsi="Times New Roman" w:hint="eastAsia"/>
              </w:rPr>
              <w:t>一元与多元</w:t>
            </w:r>
            <w:r w:rsidR="00B04D03">
              <w:rPr>
                <w:rFonts w:ascii="Times New Roman" w:hAnsi="Times New Roman" w:hint="eastAsia"/>
              </w:rPr>
              <w:t>回归分析</w:t>
            </w:r>
            <w:r w:rsidR="00A05070">
              <w:rPr>
                <w:rFonts w:ascii="Times New Roman" w:hAnsi="Times New Roman" w:hint="eastAsia"/>
              </w:rPr>
              <w:t>、非线性回归</w:t>
            </w:r>
            <w:r w:rsidR="00B04D03">
              <w:rPr>
                <w:rFonts w:ascii="Times New Roman" w:hAnsi="Times New Roman" w:hint="eastAsia"/>
              </w:rPr>
              <w:t>与优化分析、数学模型的建立与应用、科学实验设计及其数学模型</w:t>
            </w:r>
            <w:r w:rsidR="000A58C6">
              <w:rPr>
                <w:rFonts w:ascii="Times New Roman" w:hAnsi="Times New Roman" w:hint="eastAsia"/>
              </w:rPr>
              <w:t>等</w:t>
            </w:r>
            <w:r w:rsidR="00B04D03">
              <w:rPr>
                <w:rFonts w:ascii="Times New Roman" w:hAnsi="Times New Roman" w:hint="eastAsia"/>
              </w:rPr>
              <w:t>。</w:t>
            </w:r>
          </w:p>
        </w:tc>
      </w:tr>
      <w:tr w:rsidR="001D0BF5" w:rsidTr="004376AB">
        <w:trPr>
          <w:trHeight w:val="2122"/>
          <w:jc w:val="center"/>
        </w:trPr>
        <w:tc>
          <w:tcPr>
            <w:tcW w:w="1669" w:type="dxa"/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654" w:type="dxa"/>
            <w:gridSpan w:val="7"/>
            <w:vAlign w:val="center"/>
          </w:tcPr>
          <w:p w:rsidR="001D0BF5" w:rsidRPr="001D0BF5" w:rsidRDefault="008233BD" w:rsidP="00E35B6E">
            <w:pPr>
              <w:jc w:val="left"/>
            </w:pPr>
            <w:r>
              <w:rPr>
                <w:rFonts w:ascii="Arial" w:hAnsi="Arial" w:cs="Arial"/>
                <w:color w:val="333333"/>
                <w:szCs w:val="21"/>
              </w:rPr>
              <w:t xml:space="preserve">This course is the basic course of the specialty of </w:t>
            </w:r>
            <w:r>
              <w:rPr>
                <w:rFonts w:ascii="Arial" w:hAnsi="Arial" w:cs="Arial" w:hint="eastAsia"/>
                <w:color w:val="333333"/>
                <w:szCs w:val="21"/>
              </w:rPr>
              <w:t>B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iotechnology, </w:t>
            </w:r>
            <w:r w:rsidR="007E5478">
              <w:rPr>
                <w:rFonts w:ascii="Arial" w:hAnsi="Arial" w:cs="Arial" w:hint="eastAsia"/>
                <w:color w:val="333333"/>
                <w:szCs w:val="21"/>
              </w:rPr>
              <w:t>Bi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oengineering and </w:t>
            </w:r>
            <w:r w:rsidR="007E5478">
              <w:rPr>
                <w:rFonts w:ascii="Arial" w:hAnsi="Arial" w:cs="Arial" w:hint="eastAsia"/>
                <w:color w:val="333333"/>
                <w:szCs w:val="21"/>
              </w:rPr>
              <w:t>B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ioscience. It is a professional application course in the teaching system of mathematics and computer. The </w:t>
            </w:r>
            <w:r w:rsidR="007E5478">
              <w:rPr>
                <w:rFonts w:ascii="Arial" w:hAnsi="Arial" w:cs="Arial" w:hint="eastAsia"/>
                <w:color w:val="333333"/>
                <w:szCs w:val="21"/>
              </w:rPr>
              <w:t xml:space="preserve">study 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purpose of this </w:t>
            </w:r>
            <w:r w:rsidR="007E5478">
              <w:rPr>
                <w:rFonts w:ascii="Arial" w:hAnsi="Arial" w:cs="Arial" w:hint="eastAsia"/>
                <w:color w:val="333333"/>
                <w:szCs w:val="21"/>
              </w:rPr>
              <w:t>course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is to understand the</w:t>
            </w:r>
            <w:r w:rsidR="00F736EA">
              <w:rPr>
                <w:rFonts w:ascii="Arial" w:hAnsi="Arial" w:cs="Arial" w:hint="eastAsia"/>
                <w:color w:val="333333"/>
                <w:szCs w:val="21"/>
              </w:rPr>
              <w:t xml:space="preserve"> </w:t>
            </w:r>
            <w:r w:rsidR="00F736EA">
              <w:rPr>
                <w:rFonts w:ascii="Arial" w:hAnsi="Arial" w:cs="Arial" w:hint="eastAsia"/>
                <w:color w:val="343434"/>
                <w:szCs w:val="21"/>
              </w:rPr>
              <w:t>d</w:t>
            </w:r>
            <w:r w:rsidR="00F736EA">
              <w:rPr>
                <w:rFonts w:ascii="Arial" w:hAnsi="Arial" w:cs="Arial"/>
                <w:color w:val="343434"/>
                <w:szCs w:val="21"/>
              </w:rPr>
              <w:t>ata processing</w:t>
            </w:r>
            <w:r w:rsidR="00F736EA">
              <w:rPr>
                <w:rFonts w:ascii="Arial" w:hAnsi="Arial" w:cs="Arial" w:hint="eastAsia"/>
                <w:color w:val="343434"/>
                <w:szCs w:val="21"/>
              </w:rPr>
              <w:t xml:space="preserve"> of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experimental data </w:t>
            </w:r>
            <w:r w:rsidR="00F736EA">
              <w:rPr>
                <w:rFonts w:ascii="Arial" w:hAnsi="Arial" w:cs="Arial" w:hint="eastAsia"/>
                <w:color w:val="333333"/>
                <w:szCs w:val="21"/>
              </w:rPr>
              <w:t xml:space="preserve">in </w:t>
            </w:r>
            <w:r w:rsidR="00F736EA">
              <w:rPr>
                <w:rFonts w:ascii="Arial" w:hAnsi="Arial" w:cs="Arial"/>
                <w:color w:val="333333"/>
                <w:szCs w:val="21"/>
              </w:rPr>
              <w:t xml:space="preserve">life science </w:t>
            </w:r>
            <w:r w:rsidR="004A2DE6">
              <w:rPr>
                <w:rFonts w:ascii="Arial" w:hAnsi="Arial" w:cs="Arial" w:hint="eastAsia"/>
                <w:color w:val="333333"/>
                <w:szCs w:val="21"/>
              </w:rPr>
              <w:t xml:space="preserve">field 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based on statistical methods, to understand the error of the experimental data, to explore the </w:t>
            </w:r>
            <w:r w:rsidR="0053599A">
              <w:rPr>
                <w:rFonts w:ascii="Arial" w:hAnsi="Arial" w:cs="Arial" w:hint="eastAsia"/>
                <w:color w:val="333333"/>
                <w:szCs w:val="21"/>
              </w:rPr>
              <w:t>change relation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of data, improve the ability of analyzing data, processing data</w:t>
            </w:r>
            <w:r w:rsidR="0053599A">
              <w:rPr>
                <w:rFonts w:ascii="Arial" w:hAnsi="Arial" w:cs="Arial" w:hint="eastAsia"/>
                <w:color w:val="333333"/>
                <w:szCs w:val="21"/>
              </w:rPr>
              <w:t xml:space="preserve"> and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experimental design. Through </w:t>
            </w:r>
            <w:r w:rsidR="00652673">
              <w:rPr>
                <w:rFonts w:ascii="Arial" w:hAnsi="Arial" w:cs="Arial" w:hint="eastAsia"/>
                <w:color w:val="333333"/>
                <w:szCs w:val="21"/>
              </w:rPr>
              <w:t xml:space="preserve">combining </w:t>
            </w:r>
            <w:r>
              <w:rPr>
                <w:rFonts w:ascii="Arial" w:hAnsi="Arial" w:cs="Arial"/>
                <w:color w:val="333333"/>
                <w:szCs w:val="21"/>
              </w:rPr>
              <w:t>the example of life science, data and mathematical model, the application</w:t>
            </w:r>
            <w:r w:rsidR="00652673">
              <w:rPr>
                <w:rFonts w:ascii="Arial" w:hAnsi="Arial" w:cs="Arial" w:hint="eastAsia"/>
                <w:color w:val="333333"/>
                <w:szCs w:val="21"/>
              </w:rPr>
              <w:t>s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of computer </w:t>
            </w:r>
            <w:r w:rsidR="00652673">
              <w:rPr>
                <w:rFonts w:ascii="Arial" w:hAnsi="Arial" w:cs="Arial" w:hint="eastAsia"/>
                <w:color w:val="333333"/>
                <w:szCs w:val="21"/>
              </w:rPr>
              <w:t xml:space="preserve">are conducted 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in data processing and </w:t>
            </w:r>
            <w:r w:rsidR="00652673">
              <w:rPr>
                <w:rFonts w:ascii="Arial" w:hAnsi="Arial" w:cs="Arial" w:hint="eastAsia"/>
                <w:color w:val="333333"/>
                <w:szCs w:val="21"/>
              </w:rPr>
              <w:t xml:space="preserve">data 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analysis </w:t>
            </w:r>
            <w:r w:rsidR="00652673">
              <w:rPr>
                <w:rFonts w:ascii="Arial" w:hAnsi="Arial" w:cs="Arial" w:hint="eastAsia"/>
                <w:color w:val="333333"/>
                <w:szCs w:val="21"/>
              </w:rPr>
              <w:t>in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life science, and </w:t>
            </w:r>
            <w:r w:rsidR="00652673">
              <w:rPr>
                <w:rFonts w:ascii="Arial" w:hAnsi="Arial" w:cs="Arial" w:hint="eastAsia"/>
                <w:color w:val="333333"/>
                <w:szCs w:val="21"/>
              </w:rPr>
              <w:t xml:space="preserve">MATLAB </w:t>
            </w:r>
            <w:r w:rsidR="00652673">
              <w:rPr>
                <w:rFonts w:ascii="Arial" w:hAnsi="Arial" w:cs="Arial"/>
                <w:color w:val="333333"/>
                <w:szCs w:val="21"/>
              </w:rPr>
              <w:t>language</w:t>
            </w:r>
            <w:r w:rsidR="00652673">
              <w:rPr>
                <w:rFonts w:ascii="Arial" w:hAnsi="Arial" w:cs="Arial" w:hint="eastAsia"/>
                <w:color w:val="333333"/>
                <w:szCs w:val="21"/>
              </w:rPr>
              <w:t xml:space="preserve"> is applied to deal 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the model of experimental data. </w:t>
            </w:r>
            <w:r w:rsidR="002B43C3">
              <w:rPr>
                <w:rFonts w:ascii="Arial" w:hAnsi="Arial" w:cs="Arial" w:hint="eastAsia"/>
                <w:color w:val="333333"/>
                <w:szCs w:val="21"/>
              </w:rPr>
              <w:t>This course m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ainly </w:t>
            </w:r>
            <w:r w:rsidR="002B43C3">
              <w:rPr>
                <w:rFonts w:ascii="Arial" w:hAnsi="Arial" w:cs="Arial" w:hint="eastAsia"/>
                <w:color w:val="333333"/>
                <w:szCs w:val="21"/>
              </w:rPr>
              <w:t xml:space="preserve">introduces 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about </w:t>
            </w:r>
            <w:r w:rsidR="002B43C3">
              <w:rPr>
                <w:rFonts w:ascii="Arial" w:hAnsi="Arial" w:cs="Arial" w:hint="eastAsia"/>
                <w:color w:val="333333"/>
                <w:szCs w:val="21"/>
              </w:rPr>
              <w:t xml:space="preserve">basic </w:t>
            </w:r>
            <w:r>
              <w:rPr>
                <w:rFonts w:ascii="Arial" w:hAnsi="Arial" w:cs="Arial"/>
                <w:color w:val="333333"/>
                <w:szCs w:val="21"/>
              </w:rPr>
              <w:t>principles of Biostatistics, matlab programming language and the features of the program</w:t>
            </w:r>
            <w:r w:rsidR="002B43C3">
              <w:rPr>
                <w:rFonts w:ascii="Arial" w:hAnsi="Arial" w:cs="Arial" w:hint="eastAsia"/>
                <w:color w:val="333333"/>
                <w:szCs w:val="21"/>
              </w:rPr>
              <w:t>s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, experimental data </w:t>
            </w:r>
            <w:r>
              <w:rPr>
                <w:rFonts w:ascii="Arial" w:hAnsi="Arial" w:cs="Arial"/>
                <w:color w:val="333333"/>
                <w:szCs w:val="21"/>
              </w:rPr>
              <w:lastRenderedPageBreak/>
              <w:t xml:space="preserve">error theory, basic numerical calculation method, </w:t>
            </w:r>
            <w:r w:rsidR="002B43C3">
              <w:rPr>
                <w:rFonts w:ascii="Arial" w:hAnsi="Arial" w:cs="Arial" w:hint="eastAsia"/>
                <w:color w:val="333333"/>
                <w:szCs w:val="21"/>
              </w:rPr>
              <w:t>one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element</w:t>
            </w:r>
            <w:r w:rsidR="002B43C3">
              <w:rPr>
                <w:rFonts w:ascii="Arial" w:hAnsi="Arial" w:cs="Arial" w:hint="eastAsia"/>
                <w:color w:val="333333"/>
                <w:szCs w:val="21"/>
              </w:rPr>
              <w:t xml:space="preserve"> linear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and multiple </w:t>
            </w:r>
            <w:r w:rsidR="002B43C3">
              <w:rPr>
                <w:rFonts w:ascii="Arial" w:hAnsi="Arial" w:cs="Arial" w:hint="eastAsia"/>
                <w:color w:val="333333"/>
                <w:szCs w:val="21"/>
              </w:rPr>
              <w:t xml:space="preserve">linear 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regression analysis, nonlinear regression and optimization analysis, </w:t>
            </w:r>
            <w:r w:rsidR="00E35B6E">
              <w:rPr>
                <w:rFonts w:ascii="Arial" w:hAnsi="Arial" w:cs="Arial"/>
                <w:color w:val="333333"/>
                <w:szCs w:val="21"/>
              </w:rPr>
              <w:t xml:space="preserve">establishment and application </w:t>
            </w:r>
            <w:r w:rsidR="00E35B6E">
              <w:rPr>
                <w:rFonts w:ascii="Arial" w:hAnsi="Arial" w:cs="Arial" w:hint="eastAsia"/>
                <w:color w:val="333333"/>
                <w:szCs w:val="21"/>
              </w:rPr>
              <w:t xml:space="preserve">of </w:t>
            </w:r>
            <w:r>
              <w:rPr>
                <w:rFonts w:ascii="Arial" w:hAnsi="Arial" w:cs="Arial"/>
                <w:color w:val="333333"/>
                <w:szCs w:val="21"/>
              </w:rPr>
              <w:t>mathematical model, scientific experimental design and mathematical model</w:t>
            </w:r>
            <w:r w:rsidR="00E35B6E">
              <w:rPr>
                <w:rFonts w:ascii="Arial" w:hAnsi="Arial" w:cs="Arial" w:hint="eastAsia"/>
                <w:color w:val="333333"/>
                <w:szCs w:val="21"/>
              </w:rPr>
              <w:t xml:space="preserve"> analysis, and etc</w:t>
            </w:r>
            <w:r>
              <w:rPr>
                <w:rFonts w:ascii="Arial" w:hAnsi="Arial" w:cs="Arial"/>
                <w:color w:val="333333"/>
                <w:szCs w:val="21"/>
              </w:rPr>
              <w:t>.</w:t>
            </w:r>
          </w:p>
        </w:tc>
      </w:tr>
      <w:tr w:rsidR="000A548F" w:rsidTr="004376AB">
        <w:trPr>
          <w:trHeight w:val="557"/>
          <w:jc w:val="center"/>
        </w:trPr>
        <w:tc>
          <w:tcPr>
            <w:tcW w:w="9323" w:type="dxa"/>
            <w:gridSpan w:val="8"/>
            <w:vAlign w:val="center"/>
          </w:tcPr>
          <w:p w:rsidR="000A548F" w:rsidRPr="001D0BF5" w:rsidRDefault="000A548F" w:rsidP="0004164B">
            <w:r w:rsidRPr="001D0BF5">
              <w:rPr>
                <w:rFonts w:hint="eastAsia"/>
              </w:rPr>
              <w:lastRenderedPageBreak/>
              <w:t>课程教学大纲（</w:t>
            </w:r>
            <w:r w:rsidRPr="001D0BF5">
              <w:t>course syllabus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:rsidTr="004376AB">
        <w:trPr>
          <w:trHeight w:val="2265"/>
          <w:jc w:val="center"/>
        </w:trPr>
        <w:tc>
          <w:tcPr>
            <w:tcW w:w="1669" w:type="dxa"/>
            <w:vAlign w:val="center"/>
          </w:tcPr>
          <w:p w:rsidR="001D0BF5" w:rsidRPr="0026569D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654" w:type="dxa"/>
            <w:gridSpan w:val="7"/>
            <w:vAlign w:val="center"/>
          </w:tcPr>
          <w:p w:rsidR="001D0BF5" w:rsidRDefault="00823ACC" w:rsidP="007C626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5F59D4">
              <w:rPr>
                <w:rFonts w:hint="eastAsia"/>
              </w:rPr>
              <w:t>知识：掌握生物统计学、数值计算的基本方法</w:t>
            </w:r>
            <w:r w:rsidR="000A58C6">
              <w:rPr>
                <w:rFonts w:hint="eastAsia"/>
              </w:rPr>
              <w:t>、</w:t>
            </w:r>
            <w:r w:rsidR="005F59D4">
              <w:rPr>
                <w:rFonts w:hint="eastAsia"/>
              </w:rPr>
              <w:t>数学模型的建立与参数拟合方法</w:t>
            </w:r>
            <w:r w:rsidR="00AE1B72">
              <w:rPr>
                <w:rFonts w:hint="eastAsia"/>
              </w:rPr>
              <w:t>（</w:t>
            </w:r>
            <w:r w:rsidR="00AE1B72">
              <w:rPr>
                <w:rFonts w:hint="eastAsia"/>
              </w:rPr>
              <w:t>A5.5.2</w:t>
            </w:r>
            <w:r w:rsidR="00AE1B72">
              <w:rPr>
                <w:rFonts w:hint="eastAsia"/>
              </w:rPr>
              <w:t>）</w:t>
            </w:r>
          </w:p>
          <w:p w:rsidR="00823ACC" w:rsidRDefault="00823ACC" w:rsidP="007C626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5F59D4">
              <w:rPr>
                <w:rFonts w:hint="eastAsia"/>
              </w:rPr>
              <w:t>能力：提高</w:t>
            </w:r>
            <w:r w:rsidR="005F59D4" w:rsidRPr="00F93226">
              <w:rPr>
                <w:rFonts w:hint="eastAsia"/>
              </w:rPr>
              <w:t>生命科学实验数据的分析数据和处理数据的能力</w:t>
            </w:r>
            <w:r w:rsidR="005F59D4">
              <w:rPr>
                <w:rFonts w:hint="eastAsia"/>
              </w:rPr>
              <w:t>，定量分析</w:t>
            </w:r>
            <w:r w:rsidR="007E1DB7">
              <w:rPr>
                <w:rFonts w:hint="eastAsia"/>
              </w:rPr>
              <w:t>生命现象、生命过程的能力，对实验数据与结果的批判性思维能力，主动设计实验的能力</w:t>
            </w:r>
            <w:r w:rsidR="00AE1B72">
              <w:rPr>
                <w:rFonts w:hint="eastAsia"/>
              </w:rPr>
              <w:t>（</w:t>
            </w:r>
            <w:r w:rsidR="00AE1B72">
              <w:rPr>
                <w:rFonts w:hint="eastAsia"/>
              </w:rPr>
              <w:t>B2</w:t>
            </w:r>
            <w:r w:rsidR="00AE1B72">
              <w:rPr>
                <w:rFonts w:hint="eastAsia"/>
              </w:rPr>
              <w:t>、</w:t>
            </w:r>
            <w:r w:rsidR="00AE1B72">
              <w:t>B3</w:t>
            </w:r>
            <w:r w:rsidR="00AE1B72">
              <w:t>、</w:t>
            </w:r>
            <w:r w:rsidR="00AE1B72">
              <w:t>B9</w:t>
            </w:r>
            <w:r w:rsidR="00AE1B72">
              <w:rPr>
                <w:rFonts w:hint="eastAsia"/>
              </w:rPr>
              <w:t>）</w:t>
            </w:r>
          </w:p>
          <w:p w:rsidR="001D0BF5" w:rsidRPr="001D0BF5" w:rsidRDefault="00823ACC" w:rsidP="007E1DB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7E1DB7">
              <w:rPr>
                <w:rFonts w:hint="eastAsia"/>
              </w:rPr>
              <w:t>素质：开阔视野、</w:t>
            </w:r>
            <w:r w:rsidR="007E1DB7" w:rsidRPr="00F93226">
              <w:rPr>
                <w:rFonts w:hint="eastAsia"/>
                <w:kern w:val="0"/>
              </w:rPr>
              <w:t>思维敏捷、乐于创新</w:t>
            </w:r>
            <w:r w:rsidR="007E1DB7">
              <w:rPr>
                <w:rFonts w:hint="eastAsia"/>
                <w:kern w:val="0"/>
              </w:rPr>
              <w:t>、定量</w:t>
            </w:r>
            <w:r w:rsidR="000A58C6">
              <w:rPr>
                <w:rFonts w:hint="eastAsia"/>
                <w:kern w:val="0"/>
              </w:rPr>
              <w:t>思维</w:t>
            </w:r>
            <w:r w:rsidR="00AE1B72">
              <w:rPr>
                <w:rFonts w:hint="eastAsia"/>
                <w:kern w:val="0"/>
              </w:rPr>
              <w:t>（</w:t>
            </w:r>
            <w:r w:rsidR="00AE1B72">
              <w:rPr>
                <w:rFonts w:hint="eastAsia"/>
                <w:kern w:val="0"/>
              </w:rPr>
              <w:t>C2</w:t>
            </w:r>
            <w:r w:rsidR="00AE1B72">
              <w:rPr>
                <w:kern w:val="0"/>
              </w:rPr>
              <w:t>、</w:t>
            </w:r>
            <w:r w:rsidR="00AE1B72">
              <w:rPr>
                <w:kern w:val="0"/>
              </w:rPr>
              <w:t>C4</w:t>
            </w:r>
            <w:r w:rsidR="00AE1B72">
              <w:rPr>
                <w:rFonts w:hint="eastAsia"/>
                <w:kern w:val="0"/>
              </w:rPr>
              <w:t>）</w:t>
            </w:r>
          </w:p>
        </w:tc>
      </w:tr>
      <w:tr w:rsidR="000A548F" w:rsidTr="004376AB">
        <w:trPr>
          <w:jc w:val="center"/>
        </w:trPr>
        <w:tc>
          <w:tcPr>
            <w:tcW w:w="1669" w:type="dxa"/>
            <w:vAlign w:val="center"/>
          </w:tcPr>
          <w:p w:rsidR="000A548F" w:rsidRPr="001D0BF5" w:rsidRDefault="000A548F" w:rsidP="007C626D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教学内容、进度安排及要求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 xml:space="preserve">&amp; 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654" w:type="dxa"/>
            <w:gridSpan w:val="7"/>
            <w:vAlign w:val="center"/>
          </w:tcPr>
          <w:tbl>
            <w:tblPr>
              <w:tblStyle w:val="a5"/>
              <w:tblW w:w="7405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1"/>
              <w:gridCol w:w="1072"/>
              <w:gridCol w:w="1072"/>
              <w:gridCol w:w="1355"/>
              <w:gridCol w:w="1843"/>
              <w:gridCol w:w="992"/>
            </w:tblGrid>
            <w:tr w:rsidR="006B5CF5" w:rsidTr="006B5CF5">
              <w:tc>
                <w:tcPr>
                  <w:tcW w:w="1071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1072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072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843" w:type="dxa"/>
                </w:tcPr>
                <w:p w:rsidR="000A548F" w:rsidRPr="001D0BF5" w:rsidRDefault="000A548F" w:rsidP="007C626D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992" w:type="dxa"/>
                </w:tcPr>
                <w:p w:rsidR="000A548F" w:rsidRPr="001D0BF5" w:rsidRDefault="00FC687D" w:rsidP="007C626D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6B5CF5" w:rsidTr="006B5CF5">
              <w:tc>
                <w:tcPr>
                  <w:tcW w:w="1071" w:type="dxa"/>
                </w:tcPr>
                <w:p w:rsidR="000A548F" w:rsidRPr="001D0B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绪论</w:t>
                  </w:r>
                </w:p>
              </w:tc>
              <w:tc>
                <w:tcPr>
                  <w:tcW w:w="1072" w:type="dxa"/>
                </w:tcPr>
                <w:p w:rsidR="000A548F" w:rsidRPr="001D0B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0A548F" w:rsidRPr="001D0B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0A548F" w:rsidRPr="001D0B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生命科学软件学习</w:t>
                  </w:r>
                </w:p>
              </w:tc>
              <w:tc>
                <w:tcPr>
                  <w:tcW w:w="1843" w:type="dxa"/>
                </w:tcPr>
                <w:p w:rsidR="000A548F" w:rsidRPr="001D0B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课程内容与要求</w:t>
                  </w:r>
                </w:p>
              </w:tc>
              <w:tc>
                <w:tcPr>
                  <w:tcW w:w="992" w:type="dxa"/>
                </w:tcPr>
                <w:p w:rsidR="000A548F" w:rsidRPr="001D0B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上机</w:t>
                  </w:r>
                </w:p>
              </w:tc>
            </w:tr>
            <w:tr w:rsidR="006B5CF5" w:rsidTr="006B5CF5">
              <w:tc>
                <w:tcPr>
                  <w:tcW w:w="1071" w:type="dxa"/>
                </w:tcPr>
                <w:p w:rsidR="006B5C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MATLAB</w:t>
                  </w:r>
                  <w:r>
                    <w:rPr>
                      <w:rFonts w:hint="eastAsia"/>
                    </w:rPr>
                    <w:t>软件</w:t>
                  </w:r>
                </w:p>
              </w:tc>
              <w:tc>
                <w:tcPr>
                  <w:tcW w:w="1072" w:type="dxa"/>
                </w:tcPr>
                <w:p w:rsidR="006B5C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6B5C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6B5C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MATLAB</w:t>
                  </w:r>
                  <w:r>
                    <w:rPr>
                      <w:rFonts w:hint="eastAsia"/>
                    </w:rPr>
                    <w:t>练习</w:t>
                  </w:r>
                </w:p>
              </w:tc>
              <w:tc>
                <w:tcPr>
                  <w:tcW w:w="1843" w:type="dxa"/>
                </w:tcPr>
                <w:p w:rsidR="006B5C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MATLAB</w:t>
                  </w:r>
                  <w:r>
                    <w:rPr>
                      <w:rFonts w:hint="eastAsia"/>
                    </w:rPr>
                    <w:t>编程</w:t>
                  </w:r>
                </w:p>
              </w:tc>
              <w:tc>
                <w:tcPr>
                  <w:tcW w:w="992" w:type="dxa"/>
                </w:tcPr>
                <w:p w:rsidR="006B5CF5" w:rsidRPr="001D0B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上机</w:t>
                  </w:r>
                </w:p>
              </w:tc>
            </w:tr>
            <w:tr w:rsidR="006B5CF5" w:rsidTr="006B5CF5">
              <w:tc>
                <w:tcPr>
                  <w:tcW w:w="1071" w:type="dxa"/>
                </w:tcPr>
                <w:p w:rsidR="006B5C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讨论课</w:t>
                  </w:r>
                </w:p>
              </w:tc>
              <w:tc>
                <w:tcPr>
                  <w:tcW w:w="1072" w:type="dxa"/>
                </w:tcPr>
                <w:p w:rsidR="006B5C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6B5C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6B5C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内容巩固</w:t>
                  </w:r>
                </w:p>
              </w:tc>
              <w:tc>
                <w:tcPr>
                  <w:tcW w:w="1843" w:type="dxa"/>
                </w:tcPr>
                <w:p w:rsidR="006B5C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作业讨论</w:t>
                  </w:r>
                </w:p>
              </w:tc>
              <w:tc>
                <w:tcPr>
                  <w:tcW w:w="992" w:type="dxa"/>
                </w:tcPr>
                <w:p w:rsidR="006B5CF5" w:rsidRPr="001D0B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随堂</w:t>
                  </w:r>
                </w:p>
              </w:tc>
            </w:tr>
            <w:tr w:rsidR="006B5CF5" w:rsidTr="006B5CF5">
              <w:tc>
                <w:tcPr>
                  <w:tcW w:w="1071" w:type="dxa"/>
                </w:tcPr>
                <w:p w:rsidR="000A548F" w:rsidRPr="001D0B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生物统计学</w:t>
                  </w:r>
                </w:p>
              </w:tc>
              <w:tc>
                <w:tcPr>
                  <w:tcW w:w="1072" w:type="dxa"/>
                </w:tcPr>
                <w:p w:rsidR="000A548F" w:rsidRPr="001D0B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072" w:type="dxa"/>
                </w:tcPr>
                <w:p w:rsidR="000A548F" w:rsidRPr="001D0B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0A548F" w:rsidRPr="001D0B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种检验</w:t>
                  </w:r>
                </w:p>
              </w:tc>
              <w:tc>
                <w:tcPr>
                  <w:tcW w:w="1843" w:type="dxa"/>
                </w:tcPr>
                <w:p w:rsidR="000A548F" w:rsidRPr="001D0B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统计特征值、假设检验</w:t>
                  </w:r>
                </w:p>
              </w:tc>
              <w:tc>
                <w:tcPr>
                  <w:tcW w:w="992" w:type="dxa"/>
                </w:tcPr>
                <w:p w:rsidR="000A548F" w:rsidRPr="001D0BF5" w:rsidRDefault="006B5CF5" w:rsidP="007C626D">
                  <w:pPr>
                    <w:jc w:val="center"/>
                  </w:pPr>
                  <w:r>
                    <w:rPr>
                      <w:rFonts w:hint="eastAsia"/>
                    </w:rPr>
                    <w:t>上机</w:t>
                  </w:r>
                </w:p>
              </w:tc>
            </w:tr>
            <w:tr w:rsidR="006B5CF5" w:rsidTr="006B5CF5">
              <w:tc>
                <w:tcPr>
                  <w:tcW w:w="1071" w:type="dxa"/>
                </w:tcPr>
                <w:p w:rsidR="006B5CF5" w:rsidRDefault="006B5CF5" w:rsidP="00FB52B0">
                  <w:pPr>
                    <w:jc w:val="center"/>
                  </w:pPr>
                  <w:r>
                    <w:rPr>
                      <w:rFonts w:hint="eastAsia"/>
                    </w:rPr>
                    <w:t>讨论课</w:t>
                  </w:r>
                </w:p>
              </w:tc>
              <w:tc>
                <w:tcPr>
                  <w:tcW w:w="1072" w:type="dxa"/>
                </w:tcPr>
                <w:p w:rsidR="006B5CF5" w:rsidRDefault="006B5CF5" w:rsidP="00FB52B0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6B5CF5" w:rsidRDefault="006B5CF5" w:rsidP="00FB52B0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6B5CF5" w:rsidRDefault="006B5CF5" w:rsidP="00FB52B0">
                  <w:pPr>
                    <w:jc w:val="center"/>
                  </w:pPr>
                  <w:r>
                    <w:rPr>
                      <w:rFonts w:hint="eastAsia"/>
                    </w:rPr>
                    <w:t>内容巩固</w:t>
                  </w:r>
                </w:p>
              </w:tc>
              <w:tc>
                <w:tcPr>
                  <w:tcW w:w="1843" w:type="dxa"/>
                </w:tcPr>
                <w:p w:rsidR="006B5CF5" w:rsidRDefault="006B5CF5" w:rsidP="00FB52B0">
                  <w:pPr>
                    <w:jc w:val="center"/>
                  </w:pPr>
                  <w:r>
                    <w:rPr>
                      <w:rFonts w:hint="eastAsia"/>
                    </w:rPr>
                    <w:t>作业讨论</w:t>
                  </w:r>
                </w:p>
              </w:tc>
              <w:tc>
                <w:tcPr>
                  <w:tcW w:w="992" w:type="dxa"/>
                </w:tcPr>
                <w:p w:rsidR="006B5CF5" w:rsidRPr="001D0BF5" w:rsidRDefault="006B5CF5" w:rsidP="00FB52B0">
                  <w:pPr>
                    <w:jc w:val="center"/>
                  </w:pPr>
                  <w:r>
                    <w:rPr>
                      <w:rFonts w:hint="eastAsia"/>
                    </w:rPr>
                    <w:t>随堂</w:t>
                  </w:r>
                </w:p>
              </w:tc>
            </w:tr>
            <w:tr w:rsidR="006B5CF5" w:rsidTr="006B5CF5">
              <w:tc>
                <w:tcPr>
                  <w:tcW w:w="1071" w:type="dxa"/>
                </w:tcPr>
                <w:p w:rsidR="006B5CF5" w:rsidRPr="001D0BF5" w:rsidRDefault="006B5CF5" w:rsidP="00B147F9">
                  <w:pPr>
                    <w:jc w:val="center"/>
                  </w:pPr>
                  <w:r>
                    <w:rPr>
                      <w:rFonts w:hint="eastAsia"/>
                    </w:rPr>
                    <w:t>误差理论</w:t>
                  </w:r>
                </w:p>
              </w:tc>
              <w:tc>
                <w:tcPr>
                  <w:tcW w:w="1072" w:type="dxa"/>
                </w:tcPr>
                <w:p w:rsidR="006B5CF5" w:rsidRPr="001D0BF5" w:rsidRDefault="006B5CF5" w:rsidP="00B147F9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072" w:type="dxa"/>
                </w:tcPr>
                <w:p w:rsidR="006B5CF5" w:rsidRPr="001D0BF5" w:rsidRDefault="006B5CF5" w:rsidP="00B147F9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6B5CF5" w:rsidRPr="001D0BF5" w:rsidRDefault="006B5CF5" w:rsidP="00B147F9">
                  <w:pPr>
                    <w:jc w:val="center"/>
                  </w:pPr>
                  <w:r>
                    <w:rPr>
                      <w:rFonts w:hint="eastAsia"/>
                    </w:rPr>
                    <w:t>误差分析</w:t>
                  </w:r>
                  <w:r w:rsidR="000A58C6">
                    <w:rPr>
                      <w:rFonts w:hint="eastAsia"/>
                    </w:rPr>
                    <w:t>与处理</w:t>
                  </w:r>
                </w:p>
              </w:tc>
              <w:tc>
                <w:tcPr>
                  <w:tcW w:w="1843" w:type="dxa"/>
                </w:tcPr>
                <w:p w:rsidR="006B5CF5" w:rsidRPr="001D0BF5" w:rsidRDefault="006B5CF5" w:rsidP="00B147F9">
                  <w:pPr>
                    <w:jc w:val="center"/>
                  </w:pPr>
                  <w:r>
                    <w:rPr>
                      <w:rFonts w:hint="eastAsia"/>
                    </w:rPr>
                    <w:t>舍入误差、截断误差、随机误差、系统误差</w:t>
                  </w:r>
                </w:p>
              </w:tc>
              <w:tc>
                <w:tcPr>
                  <w:tcW w:w="992" w:type="dxa"/>
                </w:tcPr>
                <w:p w:rsidR="006B5CF5" w:rsidRPr="001D0BF5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上机</w:t>
                  </w:r>
                </w:p>
              </w:tc>
            </w:tr>
            <w:tr w:rsidR="00B147F9" w:rsidTr="006B5CF5">
              <w:tc>
                <w:tcPr>
                  <w:tcW w:w="1071" w:type="dxa"/>
                </w:tcPr>
                <w:p w:rsidR="00B147F9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讨论课</w:t>
                  </w:r>
                </w:p>
              </w:tc>
              <w:tc>
                <w:tcPr>
                  <w:tcW w:w="1072" w:type="dxa"/>
                </w:tcPr>
                <w:p w:rsidR="00B147F9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B147F9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B147F9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内容巩固</w:t>
                  </w:r>
                </w:p>
              </w:tc>
              <w:tc>
                <w:tcPr>
                  <w:tcW w:w="1843" w:type="dxa"/>
                </w:tcPr>
                <w:p w:rsidR="00B147F9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作业讨论</w:t>
                  </w:r>
                </w:p>
              </w:tc>
              <w:tc>
                <w:tcPr>
                  <w:tcW w:w="992" w:type="dxa"/>
                </w:tcPr>
                <w:p w:rsidR="00B147F9" w:rsidRPr="001D0BF5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随堂</w:t>
                  </w:r>
                </w:p>
              </w:tc>
            </w:tr>
            <w:tr w:rsidR="00B147F9" w:rsidTr="006B5CF5">
              <w:tc>
                <w:tcPr>
                  <w:tcW w:w="1071" w:type="dxa"/>
                </w:tcPr>
                <w:p w:rsidR="00B147F9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数学模型</w:t>
                  </w:r>
                </w:p>
              </w:tc>
              <w:tc>
                <w:tcPr>
                  <w:tcW w:w="1072" w:type="dxa"/>
                </w:tcPr>
                <w:p w:rsidR="00B147F9" w:rsidRPr="001D0BF5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B147F9" w:rsidRPr="001D0BF5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B147F9" w:rsidRPr="001D0BF5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模型</w:t>
                  </w:r>
                  <w:r w:rsidR="00646B43">
                    <w:rPr>
                      <w:rFonts w:hint="eastAsia"/>
                    </w:rPr>
                    <w:t>分析</w:t>
                  </w:r>
                </w:p>
              </w:tc>
              <w:tc>
                <w:tcPr>
                  <w:tcW w:w="1843" w:type="dxa"/>
                </w:tcPr>
                <w:p w:rsidR="00B147F9" w:rsidRPr="001D0BF5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模型建立、生命科学模型</w:t>
                  </w:r>
                </w:p>
              </w:tc>
              <w:tc>
                <w:tcPr>
                  <w:tcW w:w="992" w:type="dxa"/>
                </w:tcPr>
                <w:p w:rsidR="00B147F9" w:rsidRDefault="00B147F9" w:rsidP="00B147F9">
                  <w:pPr>
                    <w:jc w:val="center"/>
                  </w:pPr>
                  <w:r w:rsidRPr="001C438C">
                    <w:rPr>
                      <w:rFonts w:hint="eastAsia"/>
                    </w:rPr>
                    <w:t>上机</w:t>
                  </w:r>
                </w:p>
              </w:tc>
            </w:tr>
            <w:tr w:rsidR="00B147F9" w:rsidTr="006B5CF5">
              <w:tc>
                <w:tcPr>
                  <w:tcW w:w="1071" w:type="dxa"/>
                </w:tcPr>
                <w:p w:rsidR="00B147F9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非线性方程</w:t>
                  </w:r>
                </w:p>
              </w:tc>
              <w:tc>
                <w:tcPr>
                  <w:tcW w:w="1072" w:type="dxa"/>
                </w:tcPr>
                <w:p w:rsidR="00B147F9" w:rsidRPr="001D0BF5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B147F9" w:rsidRPr="001D0BF5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B147F9" w:rsidRPr="001D0BF5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方程求解</w:t>
                  </w:r>
                </w:p>
              </w:tc>
              <w:tc>
                <w:tcPr>
                  <w:tcW w:w="1843" w:type="dxa"/>
                </w:tcPr>
                <w:p w:rsidR="00B147F9" w:rsidRPr="001D0BF5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迭代法、牛顿法</w:t>
                  </w:r>
                </w:p>
              </w:tc>
              <w:tc>
                <w:tcPr>
                  <w:tcW w:w="992" w:type="dxa"/>
                </w:tcPr>
                <w:p w:rsidR="00B147F9" w:rsidRDefault="00B147F9" w:rsidP="00B147F9">
                  <w:pPr>
                    <w:jc w:val="center"/>
                  </w:pPr>
                  <w:r w:rsidRPr="001C438C">
                    <w:rPr>
                      <w:rFonts w:hint="eastAsia"/>
                    </w:rPr>
                    <w:t>上机</w:t>
                  </w:r>
                </w:p>
              </w:tc>
            </w:tr>
            <w:tr w:rsidR="00B147F9" w:rsidTr="006B5CF5">
              <w:tc>
                <w:tcPr>
                  <w:tcW w:w="1071" w:type="dxa"/>
                </w:tcPr>
                <w:p w:rsidR="00B147F9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讨论课</w:t>
                  </w:r>
                </w:p>
              </w:tc>
              <w:tc>
                <w:tcPr>
                  <w:tcW w:w="1072" w:type="dxa"/>
                </w:tcPr>
                <w:p w:rsidR="00B147F9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B147F9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B147F9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内容巩固</w:t>
                  </w:r>
                </w:p>
              </w:tc>
              <w:tc>
                <w:tcPr>
                  <w:tcW w:w="1843" w:type="dxa"/>
                </w:tcPr>
                <w:p w:rsidR="00B147F9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作业讨论</w:t>
                  </w:r>
                </w:p>
              </w:tc>
              <w:tc>
                <w:tcPr>
                  <w:tcW w:w="992" w:type="dxa"/>
                </w:tcPr>
                <w:p w:rsidR="00B147F9" w:rsidRPr="001D0BF5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随堂</w:t>
                  </w:r>
                </w:p>
              </w:tc>
            </w:tr>
            <w:tr w:rsidR="00B147F9" w:rsidTr="006B5CF5">
              <w:tc>
                <w:tcPr>
                  <w:tcW w:w="1071" w:type="dxa"/>
                </w:tcPr>
                <w:p w:rsidR="00B147F9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线性方程组</w:t>
                  </w:r>
                </w:p>
              </w:tc>
              <w:tc>
                <w:tcPr>
                  <w:tcW w:w="1072" w:type="dxa"/>
                </w:tcPr>
                <w:p w:rsidR="00B147F9" w:rsidRPr="001D0BF5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B147F9" w:rsidRDefault="00B147F9" w:rsidP="00B147F9">
                  <w:pPr>
                    <w:jc w:val="center"/>
                  </w:pPr>
                  <w:r w:rsidRPr="008A3D0C"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B147F9" w:rsidRPr="001D0BF5" w:rsidRDefault="00646B43" w:rsidP="00B147F9">
                  <w:pPr>
                    <w:jc w:val="center"/>
                  </w:pPr>
                  <w:r>
                    <w:rPr>
                      <w:rFonts w:hint="eastAsia"/>
                    </w:rPr>
                    <w:t>方程</w:t>
                  </w:r>
                  <w:r w:rsidR="000A58C6">
                    <w:rPr>
                      <w:rFonts w:hint="eastAsia"/>
                    </w:rPr>
                    <w:t>组</w:t>
                  </w:r>
                  <w:r>
                    <w:rPr>
                      <w:rFonts w:hint="eastAsia"/>
                    </w:rPr>
                    <w:t>求解</w:t>
                  </w:r>
                </w:p>
              </w:tc>
              <w:tc>
                <w:tcPr>
                  <w:tcW w:w="1843" w:type="dxa"/>
                </w:tcPr>
                <w:p w:rsidR="00B147F9" w:rsidRPr="001D0BF5" w:rsidRDefault="00646B43" w:rsidP="00B147F9">
                  <w:pPr>
                    <w:jc w:val="center"/>
                  </w:pPr>
                  <w:r>
                    <w:rPr>
                      <w:rFonts w:hint="eastAsia"/>
                    </w:rPr>
                    <w:t>矩阵转换、迭代法</w:t>
                  </w:r>
                </w:p>
              </w:tc>
              <w:tc>
                <w:tcPr>
                  <w:tcW w:w="992" w:type="dxa"/>
                </w:tcPr>
                <w:p w:rsidR="00B147F9" w:rsidRDefault="00B147F9" w:rsidP="00B147F9">
                  <w:pPr>
                    <w:jc w:val="center"/>
                  </w:pPr>
                  <w:r w:rsidRPr="004F7955">
                    <w:rPr>
                      <w:rFonts w:hint="eastAsia"/>
                    </w:rPr>
                    <w:t>上机</w:t>
                  </w:r>
                </w:p>
              </w:tc>
            </w:tr>
            <w:tr w:rsidR="00B147F9" w:rsidTr="006B5CF5">
              <w:tc>
                <w:tcPr>
                  <w:tcW w:w="1071" w:type="dxa"/>
                </w:tcPr>
                <w:p w:rsidR="00B147F9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多项式插值</w:t>
                  </w:r>
                </w:p>
              </w:tc>
              <w:tc>
                <w:tcPr>
                  <w:tcW w:w="1072" w:type="dxa"/>
                </w:tcPr>
                <w:p w:rsidR="00B147F9" w:rsidRPr="001D0BF5" w:rsidRDefault="00B147F9" w:rsidP="00B147F9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B147F9" w:rsidRDefault="00B147F9" w:rsidP="00B147F9">
                  <w:pPr>
                    <w:jc w:val="center"/>
                  </w:pPr>
                  <w:r w:rsidRPr="008A3D0C"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B147F9" w:rsidRPr="001D0BF5" w:rsidRDefault="00646B43" w:rsidP="00B147F9">
                  <w:pPr>
                    <w:jc w:val="center"/>
                  </w:pPr>
                  <w:r>
                    <w:rPr>
                      <w:rFonts w:hint="eastAsia"/>
                    </w:rPr>
                    <w:t>插值计算</w:t>
                  </w:r>
                </w:p>
              </w:tc>
              <w:tc>
                <w:tcPr>
                  <w:tcW w:w="1843" w:type="dxa"/>
                </w:tcPr>
                <w:p w:rsidR="00B147F9" w:rsidRPr="001D0BF5" w:rsidRDefault="00646B43" w:rsidP="00B147F9">
                  <w:pPr>
                    <w:jc w:val="center"/>
                  </w:pPr>
                  <w:r>
                    <w:rPr>
                      <w:rFonts w:hint="eastAsia"/>
                    </w:rPr>
                    <w:t>插值函数、样条函数</w:t>
                  </w:r>
                </w:p>
              </w:tc>
              <w:tc>
                <w:tcPr>
                  <w:tcW w:w="992" w:type="dxa"/>
                </w:tcPr>
                <w:p w:rsidR="00B147F9" w:rsidRDefault="00B147F9" w:rsidP="00B147F9">
                  <w:pPr>
                    <w:jc w:val="center"/>
                  </w:pPr>
                  <w:r w:rsidRPr="004F7955">
                    <w:rPr>
                      <w:rFonts w:hint="eastAsia"/>
                    </w:rPr>
                    <w:t>上机</w:t>
                  </w:r>
                </w:p>
              </w:tc>
            </w:tr>
            <w:tr w:rsidR="00B147F9" w:rsidTr="006B5CF5">
              <w:tc>
                <w:tcPr>
                  <w:tcW w:w="1071" w:type="dxa"/>
                </w:tcPr>
                <w:p w:rsidR="00B147F9" w:rsidRDefault="00B147F9" w:rsidP="00FB52B0">
                  <w:pPr>
                    <w:jc w:val="center"/>
                  </w:pPr>
                  <w:r>
                    <w:rPr>
                      <w:rFonts w:hint="eastAsia"/>
                    </w:rPr>
                    <w:t>讨论课</w:t>
                  </w:r>
                </w:p>
              </w:tc>
              <w:tc>
                <w:tcPr>
                  <w:tcW w:w="1072" w:type="dxa"/>
                </w:tcPr>
                <w:p w:rsidR="00B147F9" w:rsidRDefault="00B147F9" w:rsidP="00FB52B0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B147F9" w:rsidRDefault="00B147F9" w:rsidP="00FB52B0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B147F9" w:rsidRDefault="00B147F9" w:rsidP="00FB52B0">
                  <w:pPr>
                    <w:jc w:val="center"/>
                  </w:pPr>
                  <w:r>
                    <w:rPr>
                      <w:rFonts w:hint="eastAsia"/>
                    </w:rPr>
                    <w:t>内容巩固</w:t>
                  </w:r>
                </w:p>
              </w:tc>
              <w:tc>
                <w:tcPr>
                  <w:tcW w:w="1843" w:type="dxa"/>
                </w:tcPr>
                <w:p w:rsidR="00B147F9" w:rsidRDefault="00B147F9" w:rsidP="00FB52B0">
                  <w:pPr>
                    <w:jc w:val="center"/>
                  </w:pPr>
                  <w:r>
                    <w:rPr>
                      <w:rFonts w:hint="eastAsia"/>
                    </w:rPr>
                    <w:t>作业讨论</w:t>
                  </w:r>
                </w:p>
              </w:tc>
              <w:tc>
                <w:tcPr>
                  <w:tcW w:w="992" w:type="dxa"/>
                </w:tcPr>
                <w:p w:rsidR="00B147F9" w:rsidRPr="001D0BF5" w:rsidRDefault="00B147F9" w:rsidP="00FB52B0">
                  <w:pPr>
                    <w:jc w:val="center"/>
                  </w:pPr>
                  <w:r>
                    <w:rPr>
                      <w:rFonts w:hint="eastAsia"/>
                    </w:rPr>
                    <w:t>随堂</w:t>
                  </w:r>
                </w:p>
              </w:tc>
            </w:tr>
            <w:tr w:rsidR="00646B43" w:rsidTr="006B5CF5">
              <w:tc>
                <w:tcPr>
                  <w:tcW w:w="1071" w:type="dxa"/>
                </w:tcPr>
                <w:p w:rsidR="00646B43" w:rsidRDefault="00646B43" w:rsidP="007C626D">
                  <w:pPr>
                    <w:jc w:val="center"/>
                  </w:pPr>
                  <w:r>
                    <w:rPr>
                      <w:rFonts w:hint="eastAsia"/>
                    </w:rPr>
                    <w:t>数值微分、积分</w:t>
                  </w:r>
                </w:p>
              </w:tc>
              <w:tc>
                <w:tcPr>
                  <w:tcW w:w="1072" w:type="dxa"/>
                </w:tcPr>
                <w:p w:rsidR="00646B43" w:rsidRPr="001D0BF5" w:rsidRDefault="00646B43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646B43" w:rsidRDefault="00646B43" w:rsidP="00FB52B0">
                  <w:pPr>
                    <w:jc w:val="center"/>
                  </w:pPr>
                  <w:r w:rsidRPr="008A3D0C"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646B43" w:rsidRPr="001D0BF5" w:rsidRDefault="00646B43" w:rsidP="007C626D">
                  <w:pPr>
                    <w:jc w:val="center"/>
                  </w:pPr>
                  <w:r>
                    <w:rPr>
                      <w:rFonts w:hint="eastAsia"/>
                    </w:rPr>
                    <w:t>微分计算、积分计算</w:t>
                  </w:r>
                </w:p>
              </w:tc>
              <w:tc>
                <w:tcPr>
                  <w:tcW w:w="1843" w:type="dxa"/>
                </w:tcPr>
                <w:p w:rsidR="00646B43" w:rsidRPr="001D0BF5" w:rsidRDefault="00646B43" w:rsidP="007C626D">
                  <w:pPr>
                    <w:jc w:val="center"/>
                  </w:pPr>
                  <w:r>
                    <w:rPr>
                      <w:rFonts w:hint="eastAsia"/>
                    </w:rPr>
                    <w:t>三点公式、样条求导、辛普生公式</w:t>
                  </w:r>
                </w:p>
              </w:tc>
              <w:tc>
                <w:tcPr>
                  <w:tcW w:w="992" w:type="dxa"/>
                </w:tcPr>
                <w:p w:rsidR="00646B43" w:rsidRDefault="00646B43" w:rsidP="00FB52B0">
                  <w:pPr>
                    <w:jc w:val="center"/>
                  </w:pPr>
                  <w:r w:rsidRPr="004F7955">
                    <w:rPr>
                      <w:rFonts w:hint="eastAsia"/>
                    </w:rPr>
                    <w:t>上机</w:t>
                  </w:r>
                </w:p>
              </w:tc>
            </w:tr>
            <w:tr w:rsidR="00646B43" w:rsidTr="006B5CF5">
              <w:tc>
                <w:tcPr>
                  <w:tcW w:w="1071" w:type="dxa"/>
                </w:tcPr>
                <w:p w:rsidR="00646B43" w:rsidRDefault="00646B43" w:rsidP="007C626D">
                  <w:pPr>
                    <w:jc w:val="center"/>
                  </w:pPr>
                  <w:r>
                    <w:rPr>
                      <w:rFonts w:hint="eastAsia"/>
                    </w:rPr>
                    <w:t>常微分方</w:t>
                  </w:r>
                  <w:r>
                    <w:rPr>
                      <w:rFonts w:hint="eastAsia"/>
                    </w:rPr>
                    <w:lastRenderedPageBreak/>
                    <w:t>程</w:t>
                  </w:r>
                </w:p>
              </w:tc>
              <w:tc>
                <w:tcPr>
                  <w:tcW w:w="1072" w:type="dxa"/>
                </w:tcPr>
                <w:p w:rsidR="00646B43" w:rsidRPr="001D0BF5" w:rsidRDefault="00646B43" w:rsidP="007C626D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2</w:t>
                  </w:r>
                </w:p>
              </w:tc>
              <w:tc>
                <w:tcPr>
                  <w:tcW w:w="1072" w:type="dxa"/>
                </w:tcPr>
                <w:p w:rsidR="00646B43" w:rsidRDefault="00646B43" w:rsidP="00FB52B0">
                  <w:pPr>
                    <w:jc w:val="center"/>
                  </w:pPr>
                  <w:r w:rsidRPr="008A3D0C"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646B43" w:rsidRPr="001D0BF5" w:rsidRDefault="000A58C6" w:rsidP="007C626D">
                  <w:pPr>
                    <w:jc w:val="center"/>
                  </w:pPr>
                  <w:r>
                    <w:rPr>
                      <w:rFonts w:hint="eastAsia"/>
                    </w:rPr>
                    <w:t>常微分</w:t>
                  </w:r>
                  <w:r w:rsidR="00646B43">
                    <w:rPr>
                      <w:rFonts w:hint="eastAsia"/>
                    </w:rPr>
                    <w:t>方程</w:t>
                  </w:r>
                  <w:r w:rsidR="00646B43">
                    <w:rPr>
                      <w:rFonts w:hint="eastAsia"/>
                    </w:rPr>
                    <w:lastRenderedPageBreak/>
                    <w:t>求解</w:t>
                  </w:r>
                </w:p>
              </w:tc>
              <w:tc>
                <w:tcPr>
                  <w:tcW w:w="1843" w:type="dxa"/>
                </w:tcPr>
                <w:p w:rsidR="00646B43" w:rsidRPr="001D0BF5" w:rsidRDefault="00646B43" w:rsidP="007C626D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欧拉公式、</w:t>
                  </w:r>
                  <w:r>
                    <w:rPr>
                      <w:rFonts w:ascii="宋体" w:hint="eastAsia"/>
                    </w:rPr>
                    <w:t>龙格</w:t>
                  </w:r>
                  <w:r>
                    <w:rPr>
                      <w:rFonts w:ascii="宋体" w:hint="eastAsia"/>
                    </w:rPr>
                    <w:lastRenderedPageBreak/>
                    <w:t>－库塔法</w:t>
                  </w:r>
                </w:p>
              </w:tc>
              <w:tc>
                <w:tcPr>
                  <w:tcW w:w="992" w:type="dxa"/>
                </w:tcPr>
                <w:p w:rsidR="00646B43" w:rsidRDefault="00646B43" w:rsidP="00FB52B0">
                  <w:pPr>
                    <w:jc w:val="center"/>
                  </w:pPr>
                  <w:r w:rsidRPr="004F7955">
                    <w:rPr>
                      <w:rFonts w:hint="eastAsia"/>
                    </w:rPr>
                    <w:lastRenderedPageBreak/>
                    <w:t>上机</w:t>
                  </w:r>
                </w:p>
              </w:tc>
            </w:tr>
            <w:tr w:rsidR="00B147F9" w:rsidTr="006B5CF5">
              <w:tc>
                <w:tcPr>
                  <w:tcW w:w="1071" w:type="dxa"/>
                </w:tcPr>
                <w:p w:rsidR="00B147F9" w:rsidRDefault="00B147F9" w:rsidP="00FB52B0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讨论课</w:t>
                  </w:r>
                </w:p>
              </w:tc>
              <w:tc>
                <w:tcPr>
                  <w:tcW w:w="1072" w:type="dxa"/>
                </w:tcPr>
                <w:p w:rsidR="00B147F9" w:rsidRDefault="00B147F9" w:rsidP="00FB52B0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B147F9" w:rsidRDefault="00B147F9" w:rsidP="00FB52B0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B147F9" w:rsidRDefault="00B147F9" w:rsidP="00FB52B0">
                  <w:pPr>
                    <w:jc w:val="center"/>
                  </w:pPr>
                  <w:r>
                    <w:rPr>
                      <w:rFonts w:hint="eastAsia"/>
                    </w:rPr>
                    <w:t>内容巩固</w:t>
                  </w:r>
                </w:p>
              </w:tc>
              <w:tc>
                <w:tcPr>
                  <w:tcW w:w="1843" w:type="dxa"/>
                </w:tcPr>
                <w:p w:rsidR="00B147F9" w:rsidRDefault="00B147F9" w:rsidP="00FB52B0">
                  <w:pPr>
                    <w:jc w:val="center"/>
                  </w:pPr>
                  <w:r>
                    <w:rPr>
                      <w:rFonts w:hint="eastAsia"/>
                    </w:rPr>
                    <w:t>作业讨论</w:t>
                  </w:r>
                </w:p>
              </w:tc>
              <w:tc>
                <w:tcPr>
                  <w:tcW w:w="992" w:type="dxa"/>
                </w:tcPr>
                <w:p w:rsidR="00B147F9" w:rsidRPr="001D0BF5" w:rsidRDefault="00B147F9" w:rsidP="00FB52B0">
                  <w:pPr>
                    <w:jc w:val="center"/>
                  </w:pPr>
                  <w:r>
                    <w:rPr>
                      <w:rFonts w:hint="eastAsia"/>
                    </w:rPr>
                    <w:t>随堂</w:t>
                  </w:r>
                </w:p>
              </w:tc>
            </w:tr>
            <w:tr w:rsidR="00646B43" w:rsidTr="006B5CF5">
              <w:tc>
                <w:tcPr>
                  <w:tcW w:w="1071" w:type="dxa"/>
                </w:tcPr>
                <w:p w:rsidR="00646B43" w:rsidRDefault="00646B43" w:rsidP="007C626D">
                  <w:pPr>
                    <w:jc w:val="center"/>
                  </w:pPr>
                  <w:r>
                    <w:rPr>
                      <w:rFonts w:hint="eastAsia"/>
                    </w:rPr>
                    <w:t>线性回归</w:t>
                  </w:r>
                </w:p>
              </w:tc>
              <w:tc>
                <w:tcPr>
                  <w:tcW w:w="1072" w:type="dxa"/>
                </w:tcPr>
                <w:p w:rsidR="00646B43" w:rsidRDefault="00646B43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646B43" w:rsidRDefault="00646B43" w:rsidP="00FB52B0">
                  <w:pPr>
                    <w:jc w:val="center"/>
                  </w:pPr>
                  <w:r w:rsidRPr="008A3D0C"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646B43" w:rsidRPr="001D0BF5" w:rsidRDefault="009B76BF" w:rsidP="007C626D">
                  <w:pPr>
                    <w:jc w:val="center"/>
                  </w:pPr>
                  <w:r>
                    <w:rPr>
                      <w:rFonts w:hint="eastAsia"/>
                    </w:rPr>
                    <w:t>线性拟合</w:t>
                  </w:r>
                </w:p>
              </w:tc>
              <w:tc>
                <w:tcPr>
                  <w:tcW w:w="1843" w:type="dxa"/>
                </w:tcPr>
                <w:p w:rsidR="00646B43" w:rsidRPr="001D0BF5" w:rsidRDefault="009B76BF" w:rsidP="007C626D">
                  <w:pPr>
                    <w:jc w:val="center"/>
                  </w:pPr>
                  <w:r>
                    <w:rPr>
                      <w:rFonts w:hint="eastAsia"/>
                    </w:rPr>
                    <w:t>一元回归、多元回归</w:t>
                  </w:r>
                </w:p>
              </w:tc>
              <w:tc>
                <w:tcPr>
                  <w:tcW w:w="992" w:type="dxa"/>
                </w:tcPr>
                <w:p w:rsidR="00646B43" w:rsidRPr="001D0BF5" w:rsidRDefault="00646B43" w:rsidP="007C626D">
                  <w:pPr>
                    <w:jc w:val="center"/>
                  </w:pPr>
                  <w:r>
                    <w:rPr>
                      <w:rFonts w:hint="eastAsia"/>
                    </w:rPr>
                    <w:t>上机</w:t>
                  </w:r>
                </w:p>
              </w:tc>
            </w:tr>
            <w:tr w:rsidR="00646B43" w:rsidTr="006B5CF5">
              <w:tc>
                <w:tcPr>
                  <w:tcW w:w="1071" w:type="dxa"/>
                </w:tcPr>
                <w:p w:rsidR="00646B43" w:rsidRDefault="00646B43" w:rsidP="007C626D">
                  <w:pPr>
                    <w:jc w:val="center"/>
                  </w:pPr>
                  <w:r>
                    <w:rPr>
                      <w:rFonts w:hint="eastAsia"/>
                    </w:rPr>
                    <w:t>非线性回归</w:t>
                  </w:r>
                </w:p>
              </w:tc>
              <w:tc>
                <w:tcPr>
                  <w:tcW w:w="1072" w:type="dxa"/>
                </w:tcPr>
                <w:p w:rsidR="00646B43" w:rsidRDefault="00646B43" w:rsidP="007C626D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646B43" w:rsidRDefault="00646B43" w:rsidP="00FB52B0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646B43" w:rsidRPr="001D0BF5" w:rsidRDefault="009B76BF" w:rsidP="007C626D">
                  <w:pPr>
                    <w:jc w:val="center"/>
                  </w:pPr>
                  <w:r>
                    <w:rPr>
                      <w:rFonts w:hint="eastAsia"/>
                    </w:rPr>
                    <w:t>非线性拟合</w:t>
                  </w:r>
                </w:p>
              </w:tc>
              <w:tc>
                <w:tcPr>
                  <w:tcW w:w="1843" w:type="dxa"/>
                </w:tcPr>
                <w:p w:rsidR="00646B43" w:rsidRPr="001D0BF5" w:rsidRDefault="009B76BF" w:rsidP="007C626D">
                  <w:pPr>
                    <w:jc w:val="center"/>
                  </w:pPr>
                  <w:r>
                    <w:rPr>
                      <w:rFonts w:hint="eastAsia"/>
                    </w:rPr>
                    <w:t>线性化、非线性回归</w:t>
                  </w:r>
                </w:p>
              </w:tc>
              <w:tc>
                <w:tcPr>
                  <w:tcW w:w="992" w:type="dxa"/>
                </w:tcPr>
                <w:p w:rsidR="00646B43" w:rsidRPr="001D0BF5" w:rsidRDefault="00646B43" w:rsidP="007C626D">
                  <w:pPr>
                    <w:jc w:val="center"/>
                  </w:pPr>
                  <w:r>
                    <w:rPr>
                      <w:rFonts w:hint="eastAsia"/>
                    </w:rPr>
                    <w:t>上机</w:t>
                  </w:r>
                </w:p>
              </w:tc>
            </w:tr>
            <w:tr w:rsidR="00646B43" w:rsidTr="006B5CF5">
              <w:tc>
                <w:tcPr>
                  <w:tcW w:w="1071" w:type="dxa"/>
                </w:tcPr>
                <w:p w:rsidR="00646B43" w:rsidRDefault="00646B43" w:rsidP="00FB52B0">
                  <w:pPr>
                    <w:jc w:val="center"/>
                  </w:pPr>
                  <w:r>
                    <w:rPr>
                      <w:rFonts w:hint="eastAsia"/>
                    </w:rPr>
                    <w:t>讨论课</w:t>
                  </w:r>
                </w:p>
              </w:tc>
              <w:tc>
                <w:tcPr>
                  <w:tcW w:w="1072" w:type="dxa"/>
                </w:tcPr>
                <w:p w:rsidR="00646B43" w:rsidRDefault="00646B43" w:rsidP="00FB52B0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646B43" w:rsidRDefault="00646B43" w:rsidP="00FB52B0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646B43" w:rsidRDefault="00646B43" w:rsidP="00FB52B0">
                  <w:pPr>
                    <w:jc w:val="center"/>
                  </w:pPr>
                  <w:r>
                    <w:rPr>
                      <w:rFonts w:hint="eastAsia"/>
                    </w:rPr>
                    <w:t>内容巩固</w:t>
                  </w:r>
                </w:p>
              </w:tc>
              <w:tc>
                <w:tcPr>
                  <w:tcW w:w="1843" w:type="dxa"/>
                </w:tcPr>
                <w:p w:rsidR="00646B43" w:rsidRDefault="00646B43" w:rsidP="00FB52B0">
                  <w:pPr>
                    <w:jc w:val="center"/>
                  </w:pPr>
                  <w:r>
                    <w:rPr>
                      <w:rFonts w:hint="eastAsia"/>
                    </w:rPr>
                    <w:t>作业讨论</w:t>
                  </w:r>
                </w:p>
              </w:tc>
              <w:tc>
                <w:tcPr>
                  <w:tcW w:w="992" w:type="dxa"/>
                </w:tcPr>
                <w:p w:rsidR="00646B43" w:rsidRPr="001D0BF5" w:rsidRDefault="00646B43" w:rsidP="00FB52B0">
                  <w:pPr>
                    <w:jc w:val="center"/>
                  </w:pPr>
                  <w:r>
                    <w:rPr>
                      <w:rFonts w:hint="eastAsia"/>
                    </w:rPr>
                    <w:t>随堂</w:t>
                  </w:r>
                </w:p>
              </w:tc>
            </w:tr>
            <w:tr w:rsidR="009B76BF" w:rsidTr="006B5CF5">
              <w:tc>
                <w:tcPr>
                  <w:tcW w:w="1071" w:type="dxa"/>
                </w:tcPr>
                <w:p w:rsidR="009B76BF" w:rsidRDefault="009B76BF" w:rsidP="007C626D">
                  <w:pPr>
                    <w:jc w:val="center"/>
                  </w:pPr>
                  <w:r>
                    <w:rPr>
                      <w:rFonts w:hint="eastAsia"/>
                    </w:rPr>
                    <w:t>实验设计</w:t>
                  </w:r>
                </w:p>
              </w:tc>
              <w:tc>
                <w:tcPr>
                  <w:tcW w:w="1072" w:type="dxa"/>
                </w:tcPr>
                <w:p w:rsidR="009B76BF" w:rsidRDefault="009B76BF" w:rsidP="007C626D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072" w:type="dxa"/>
                </w:tcPr>
                <w:p w:rsidR="009B76BF" w:rsidRDefault="009B76BF" w:rsidP="00FB52B0">
                  <w:pPr>
                    <w:jc w:val="center"/>
                  </w:pPr>
                  <w:r w:rsidRPr="008A3D0C"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9B76BF" w:rsidRPr="001D0BF5" w:rsidRDefault="009B76BF" w:rsidP="007C626D">
                  <w:pPr>
                    <w:jc w:val="center"/>
                  </w:pPr>
                  <w:r>
                    <w:rPr>
                      <w:rFonts w:hint="eastAsia"/>
                    </w:rPr>
                    <w:t>实验方差分析、回归模型拟合</w:t>
                  </w:r>
                </w:p>
              </w:tc>
              <w:tc>
                <w:tcPr>
                  <w:tcW w:w="1843" w:type="dxa"/>
                </w:tcPr>
                <w:p w:rsidR="009B76BF" w:rsidRPr="001D0BF5" w:rsidRDefault="009B76BF" w:rsidP="007C626D">
                  <w:pPr>
                    <w:jc w:val="center"/>
                  </w:pPr>
                  <w:r>
                    <w:rPr>
                      <w:rFonts w:hint="eastAsia"/>
                    </w:rPr>
                    <w:t>多因子实验、正交实验、回归正交设计</w:t>
                  </w:r>
                </w:p>
              </w:tc>
              <w:tc>
                <w:tcPr>
                  <w:tcW w:w="992" w:type="dxa"/>
                </w:tcPr>
                <w:p w:rsidR="009B76BF" w:rsidRPr="001D0BF5" w:rsidRDefault="009B76BF" w:rsidP="00FB52B0">
                  <w:pPr>
                    <w:jc w:val="center"/>
                  </w:pPr>
                  <w:r>
                    <w:rPr>
                      <w:rFonts w:hint="eastAsia"/>
                    </w:rPr>
                    <w:t>上机</w:t>
                  </w:r>
                </w:p>
              </w:tc>
            </w:tr>
            <w:tr w:rsidR="00646B43" w:rsidTr="006B5CF5">
              <w:tc>
                <w:tcPr>
                  <w:tcW w:w="1071" w:type="dxa"/>
                </w:tcPr>
                <w:p w:rsidR="00646B43" w:rsidRDefault="00646B43" w:rsidP="00FB52B0">
                  <w:pPr>
                    <w:jc w:val="center"/>
                  </w:pPr>
                  <w:r>
                    <w:rPr>
                      <w:rFonts w:hint="eastAsia"/>
                    </w:rPr>
                    <w:t>讨论课</w:t>
                  </w:r>
                </w:p>
              </w:tc>
              <w:tc>
                <w:tcPr>
                  <w:tcW w:w="1072" w:type="dxa"/>
                </w:tcPr>
                <w:p w:rsidR="00646B43" w:rsidRDefault="00646B43" w:rsidP="00FB52B0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646B43" w:rsidRDefault="00646B43" w:rsidP="00FB52B0">
                  <w:pPr>
                    <w:jc w:val="center"/>
                  </w:pPr>
                  <w:r>
                    <w:rPr>
                      <w:rFonts w:hint="eastAsia"/>
                    </w:rPr>
                    <w:t>课堂</w:t>
                  </w:r>
                </w:p>
              </w:tc>
              <w:tc>
                <w:tcPr>
                  <w:tcW w:w="1355" w:type="dxa"/>
                </w:tcPr>
                <w:p w:rsidR="00646B43" w:rsidRDefault="00646B43" w:rsidP="00FB52B0">
                  <w:pPr>
                    <w:jc w:val="center"/>
                  </w:pPr>
                  <w:r>
                    <w:rPr>
                      <w:rFonts w:hint="eastAsia"/>
                    </w:rPr>
                    <w:t>内容巩固</w:t>
                  </w:r>
                </w:p>
              </w:tc>
              <w:tc>
                <w:tcPr>
                  <w:tcW w:w="1843" w:type="dxa"/>
                </w:tcPr>
                <w:p w:rsidR="00646B43" w:rsidRDefault="00646B43" w:rsidP="00FB52B0">
                  <w:pPr>
                    <w:jc w:val="center"/>
                  </w:pPr>
                  <w:r>
                    <w:rPr>
                      <w:rFonts w:hint="eastAsia"/>
                    </w:rPr>
                    <w:t>作业讨论</w:t>
                  </w:r>
                </w:p>
              </w:tc>
              <w:tc>
                <w:tcPr>
                  <w:tcW w:w="992" w:type="dxa"/>
                </w:tcPr>
                <w:p w:rsidR="00646B43" w:rsidRPr="001D0BF5" w:rsidRDefault="00646B43" w:rsidP="00FB52B0">
                  <w:pPr>
                    <w:jc w:val="center"/>
                  </w:pPr>
                  <w:r>
                    <w:rPr>
                      <w:rFonts w:hint="eastAsia"/>
                    </w:rPr>
                    <w:t>随堂</w:t>
                  </w:r>
                </w:p>
              </w:tc>
            </w:tr>
          </w:tbl>
          <w:p w:rsidR="001C7AD8" w:rsidRPr="001D0BF5" w:rsidRDefault="001C7AD8" w:rsidP="007C626D"/>
        </w:tc>
      </w:tr>
      <w:tr w:rsidR="000A548F" w:rsidTr="004376AB">
        <w:trPr>
          <w:trHeight w:val="882"/>
          <w:jc w:val="center"/>
        </w:trPr>
        <w:tc>
          <w:tcPr>
            <w:tcW w:w="1669" w:type="dxa"/>
            <w:vAlign w:val="center"/>
          </w:tcPr>
          <w:p w:rsidR="000A548F" w:rsidRPr="001D0BF5" w:rsidRDefault="00ED30B5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lastRenderedPageBreak/>
              <w:t>*</w:t>
            </w:r>
            <w:r w:rsidR="000A548F" w:rsidRPr="001D0BF5">
              <w:rPr>
                <w:rFonts w:hint="eastAsia"/>
              </w:rPr>
              <w:t>考核方式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(Grading)</w:t>
            </w:r>
          </w:p>
        </w:tc>
        <w:tc>
          <w:tcPr>
            <w:tcW w:w="7654" w:type="dxa"/>
            <w:gridSpan w:val="7"/>
            <w:vAlign w:val="center"/>
          </w:tcPr>
          <w:p w:rsidR="000A548F" w:rsidRPr="001D0BF5" w:rsidRDefault="00817D86" w:rsidP="009B02C0">
            <w:pPr>
              <w:jc w:val="center"/>
            </w:pPr>
            <w:r w:rsidRPr="002A01CF">
              <w:rPr>
                <w:rFonts w:hint="eastAsia"/>
              </w:rPr>
              <w:t>最终成绩由课堂表现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="009B02C0">
              <w:rPr>
                <w:rFonts w:hint="eastAsia"/>
              </w:rPr>
              <w:t>2.5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  <w:r w:rsidRPr="002A01CF">
              <w:rPr>
                <w:rFonts w:hint="eastAsia"/>
              </w:rPr>
              <w:t>、平时</w:t>
            </w:r>
            <w:r>
              <w:rPr>
                <w:rFonts w:hint="eastAsia"/>
              </w:rPr>
              <w:t>上机</w:t>
            </w:r>
            <w:r w:rsidRPr="002A01CF">
              <w:rPr>
                <w:rFonts w:hint="eastAsia"/>
              </w:rPr>
              <w:t>作业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25%</w:t>
            </w:r>
            <w:r>
              <w:rPr>
                <w:rFonts w:hint="eastAsia"/>
              </w:rPr>
              <w:t>）</w:t>
            </w:r>
            <w:r w:rsidRPr="002A01CF">
              <w:rPr>
                <w:rFonts w:hint="eastAsia"/>
              </w:rPr>
              <w:t>、</w:t>
            </w:r>
            <w:r>
              <w:rPr>
                <w:rFonts w:hint="eastAsia"/>
              </w:rPr>
              <w:t>课程建模</w:t>
            </w:r>
            <w:r w:rsidRPr="002A01CF">
              <w:rPr>
                <w:rFonts w:hint="eastAsia"/>
              </w:rPr>
              <w:t>大作业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="009B02C0">
              <w:rPr>
                <w:rFonts w:hint="eastAsia"/>
              </w:rPr>
              <w:t>2.5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  <w:r w:rsidRPr="002A01CF">
              <w:rPr>
                <w:rFonts w:hint="eastAsia"/>
              </w:rPr>
              <w:t>、</w:t>
            </w:r>
            <w:r>
              <w:rPr>
                <w:rFonts w:hint="eastAsia"/>
              </w:rPr>
              <w:t>期末</w:t>
            </w:r>
            <w:r w:rsidRPr="002A01CF">
              <w:rPr>
                <w:rFonts w:hint="eastAsia"/>
              </w:rPr>
              <w:t>考试成绩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）</w:t>
            </w:r>
            <w:r w:rsidRPr="002A01CF">
              <w:rPr>
                <w:rFonts w:hint="eastAsia"/>
              </w:rPr>
              <w:t>组合而成。</w:t>
            </w:r>
          </w:p>
        </w:tc>
      </w:tr>
      <w:tr w:rsidR="000A548F" w:rsidTr="004376AB">
        <w:trPr>
          <w:trHeight w:val="826"/>
          <w:jc w:val="center"/>
        </w:trPr>
        <w:tc>
          <w:tcPr>
            <w:tcW w:w="1669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654" w:type="dxa"/>
            <w:gridSpan w:val="7"/>
            <w:vAlign w:val="center"/>
          </w:tcPr>
          <w:p w:rsidR="00817D86" w:rsidRDefault="00817D86" w:rsidP="00BB68AE">
            <w:pPr>
              <w:pStyle w:val="aa"/>
              <w:ind w:firstLineChars="0" w:firstLine="0"/>
              <w:rPr>
                <w:rFonts w:ascii="宋体" w:hAnsi="宋体" w:cs="Symeteo"/>
                <w:bCs/>
                <w:szCs w:val="21"/>
              </w:rPr>
            </w:pPr>
            <w:r w:rsidRPr="00F93226">
              <w:rPr>
                <w:rFonts w:ascii="宋体" w:hAnsi="宋体" w:cs="Symeteo" w:hint="eastAsia"/>
                <w:bCs/>
                <w:szCs w:val="21"/>
              </w:rPr>
              <w:t>张雪洪</w:t>
            </w:r>
            <w:r w:rsidR="00C40DF6">
              <w:rPr>
                <w:rFonts w:ascii="宋体" w:hAnsi="宋体" w:cs="Symeteo" w:hint="eastAsia"/>
                <w:bCs/>
                <w:szCs w:val="21"/>
              </w:rPr>
              <w:t>（上海</w:t>
            </w:r>
            <w:r w:rsidR="00C40DF6">
              <w:rPr>
                <w:rFonts w:ascii="宋体" w:hAnsi="宋体" w:cs="Symeteo"/>
                <w:bCs/>
                <w:szCs w:val="21"/>
              </w:rPr>
              <w:t>交大教师</w:t>
            </w:r>
            <w:r w:rsidR="00C40DF6">
              <w:rPr>
                <w:rFonts w:ascii="宋体" w:hAnsi="宋体" w:cs="Symeteo" w:hint="eastAsia"/>
                <w:bCs/>
                <w:szCs w:val="21"/>
              </w:rPr>
              <w:t>）</w:t>
            </w:r>
            <w:r>
              <w:rPr>
                <w:rFonts w:ascii="宋体" w:hAnsi="宋体" w:cs="Symeteo" w:hint="eastAsia"/>
                <w:bCs/>
                <w:szCs w:val="21"/>
              </w:rPr>
              <w:t>、胡洪波</w:t>
            </w:r>
            <w:r w:rsidRPr="00F93226">
              <w:rPr>
                <w:rFonts w:ascii="宋体" w:hAnsi="宋体" w:cs="Symeteo" w:hint="eastAsia"/>
                <w:bCs/>
                <w:szCs w:val="21"/>
              </w:rPr>
              <w:t>编著</w:t>
            </w:r>
            <w:r>
              <w:rPr>
                <w:rFonts w:ascii="宋体" w:hAnsi="宋体" w:cs="Symeteo" w:hint="eastAsia"/>
                <w:bCs/>
                <w:szCs w:val="21"/>
              </w:rPr>
              <w:t>，</w:t>
            </w:r>
            <w:r w:rsidRPr="00F93226">
              <w:rPr>
                <w:rFonts w:ascii="宋体" w:hAnsi="宋体" w:cs="Symeteo" w:hint="eastAsia"/>
                <w:bCs/>
                <w:szCs w:val="21"/>
              </w:rPr>
              <w:t>《</w:t>
            </w:r>
            <w:r>
              <w:rPr>
                <w:rFonts w:ascii="宋体" w:hAnsi="宋体" w:cs="Symeteo" w:hint="eastAsia"/>
                <w:bCs/>
                <w:szCs w:val="21"/>
              </w:rPr>
              <w:t>生命科学实验数据处理与MATLAB应用</w:t>
            </w:r>
            <w:r w:rsidRPr="00F93226">
              <w:rPr>
                <w:rFonts w:ascii="宋体" w:hAnsi="宋体" w:cs="Symeteo" w:hint="eastAsia"/>
                <w:bCs/>
                <w:szCs w:val="21"/>
              </w:rPr>
              <w:t>》</w:t>
            </w:r>
            <w:r>
              <w:rPr>
                <w:rFonts w:ascii="宋体" w:hAnsi="宋体" w:cs="Symeteo" w:hint="eastAsia"/>
                <w:bCs/>
                <w:szCs w:val="21"/>
              </w:rPr>
              <w:t>，上海交通大学出版社，2013年</w:t>
            </w:r>
            <w:r w:rsidR="00C40DF6">
              <w:rPr>
                <w:rFonts w:ascii="宋体" w:hAnsi="宋体" w:cs="Symeteo" w:hint="eastAsia"/>
                <w:bCs/>
                <w:szCs w:val="21"/>
              </w:rPr>
              <w:t>4月</w:t>
            </w:r>
            <w:r w:rsidR="003D0B4D">
              <w:rPr>
                <w:rFonts w:ascii="宋体" w:hAnsi="宋体" w:cs="Symeteo" w:hint="eastAsia"/>
                <w:bCs/>
                <w:szCs w:val="21"/>
              </w:rPr>
              <w:t>，</w:t>
            </w:r>
            <w:r w:rsidR="003D0B4D">
              <w:rPr>
                <w:rFonts w:ascii="宋体" w:hAnsi="宋体" w:cs="Symeteo"/>
                <w:bCs/>
                <w:szCs w:val="21"/>
              </w:rPr>
              <w:t>第一版</w:t>
            </w:r>
            <w:r>
              <w:rPr>
                <w:rFonts w:ascii="宋体" w:hAnsi="宋体" w:cs="Symeteo" w:hint="eastAsia"/>
                <w:bCs/>
                <w:szCs w:val="21"/>
              </w:rPr>
              <w:t>。</w:t>
            </w:r>
            <w:r w:rsidR="00C40DF6">
              <w:rPr>
                <w:rFonts w:ascii="宋体" w:hAnsi="宋体" w:cs="Symeteo" w:hint="eastAsia"/>
                <w:bCs/>
                <w:szCs w:val="21"/>
              </w:rPr>
              <w:t>IBSN</w:t>
            </w:r>
            <w:r w:rsidR="00C40DF6">
              <w:rPr>
                <w:rFonts w:ascii="宋体" w:hAnsi="宋体" w:cs="Symeteo"/>
                <w:bCs/>
                <w:szCs w:val="21"/>
              </w:rPr>
              <w:t xml:space="preserve"> 978-7-313-09439-1</w:t>
            </w:r>
            <w:r w:rsidR="00C40DF6">
              <w:rPr>
                <w:rFonts w:ascii="宋体" w:hAnsi="宋体" w:cs="Symeteo" w:hint="eastAsia"/>
                <w:bCs/>
                <w:szCs w:val="21"/>
              </w:rPr>
              <w:t>/Q</w:t>
            </w:r>
          </w:p>
          <w:p w:rsidR="00C40DF6" w:rsidRPr="00C40DF6" w:rsidRDefault="00C40DF6" w:rsidP="00BB68AE">
            <w:pPr>
              <w:pStyle w:val="aa"/>
              <w:ind w:firstLineChars="0" w:firstLine="0"/>
              <w:rPr>
                <w:rFonts w:ascii="宋体" w:hAnsi="宋体" w:cs="Symeteo"/>
                <w:bCs/>
                <w:szCs w:val="21"/>
              </w:rPr>
            </w:pPr>
            <w:r>
              <w:rPr>
                <w:rFonts w:ascii="宋体" w:hAnsi="宋体" w:cs="Symeteo"/>
                <w:bCs/>
                <w:szCs w:val="21"/>
              </w:rPr>
              <w:t>2013</w:t>
            </w:r>
            <w:r>
              <w:rPr>
                <w:rFonts w:ascii="宋体" w:hAnsi="宋体" w:cs="Symeteo" w:hint="eastAsia"/>
                <w:bCs/>
                <w:szCs w:val="21"/>
              </w:rPr>
              <w:t>年</w:t>
            </w:r>
            <w:r>
              <w:rPr>
                <w:rFonts w:ascii="宋体" w:hAnsi="宋体" w:cs="Symeteo"/>
                <w:bCs/>
                <w:szCs w:val="21"/>
              </w:rPr>
              <w:t>起使用</w:t>
            </w:r>
            <w:r>
              <w:rPr>
                <w:rFonts w:ascii="宋体" w:hAnsi="宋体" w:cs="Symeteo" w:hint="eastAsia"/>
                <w:bCs/>
                <w:szCs w:val="21"/>
              </w:rPr>
              <w:t>。</w:t>
            </w:r>
          </w:p>
          <w:p w:rsidR="000A548F" w:rsidRPr="00817D86" w:rsidRDefault="000A548F" w:rsidP="007C626D">
            <w:pPr>
              <w:jc w:val="center"/>
            </w:pPr>
          </w:p>
        </w:tc>
      </w:tr>
      <w:tr w:rsidR="000A548F" w:rsidTr="004376AB">
        <w:trPr>
          <w:trHeight w:val="778"/>
          <w:jc w:val="center"/>
        </w:trPr>
        <w:tc>
          <w:tcPr>
            <w:tcW w:w="1669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其它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654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  <w:tr w:rsidR="000A548F" w:rsidTr="004376AB">
        <w:trPr>
          <w:trHeight w:val="778"/>
          <w:jc w:val="center"/>
        </w:trPr>
        <w:tc>
          <w:tcPr>
            <w:tcW w:w="1669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备注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654" w:type="dxa"/>
            <w:gridSpan w:val="7"/>
            <w:vAlign w:val="center"/>
          </w:tcPr>
          <w:p w:rsidR="000A548F" w:rsidRPr="008233BD" w:rsidRDefault="008233BD" w:rsidP="008233BD">
            <w:pPr>
              <w:pStyle w:val="aa"/>
              <w:ind w:left="720" w:firstLineChars="0" w:firstLine="0"/>
              <w:rPr>
                <w:rFonts w:ascii="宋体" w:hAnsi="宋体" w:cs="Symeteo"/>
                <w:bCs/>
                <w:szCs w:val="21"/>
              </w:rPr>
            </w:pPr>
            <w:r w:rsidRPr="008233BD">
              <w:rPr>
                <w:rFonts w:ascii="宋体" w:hAnsi="宋体" w:cs="Symeteo" w:hint="eastAsia"/>
                <w:bCs/>
                <w:szCs w:val="21"/>
              </w:rPr>
              <w:t>本课程原名为“计算机在生命科学中的应用”</w:t>
            </w:r>
          </w:p>
        </w:tc>
      </w:tr>
    </w:tbl>
    <w:p w:rsidR="00565461" w:rsidRDefault="00565461">
      <w:pPr>
        <w:widowControl/>
        <w:jc w:val="left"/>
      </w:pPr>
    </w:p>
    <w:p w:rsidR="0004164B" w:rsidRPr="001D0BF5" w:rsidRDefault="0004164B" w:rsidP="0004164B">
      <w:pPr>
        <w:spacing w:beforeLines="100" w:before="312"/>
        <w:jc w:val="left"/>
      </w:pPr>
      <w:r>
        <w:rPr>
          <w:rFonts w:hint="eastAsia"/>
        </w:rPr>
        <w:t>备注说明</w:t>
      </w:r>
      <w:r w:rsidRPr="001D0BF5">
        <w:rPr>
          <w:rFonts w:hint="eastAsia"/>
        </w:rPr>
        <w:t>：</w:t>
      </w:r>
    </w:p>
    <w:p w:rsidR="0004164B" w:rsidRDefault="0004164B" w:rsidP="0004164B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Pr="001D0BF5">
        <w:rPr>
          <w:rFonts w:hint="eastAsia"/>
        </w:rPr>
        <w:t>．</w:t>
      </w:r>
      <w:r>
        <w:rPr>
          <w:rFonts w:hint="eastAsia"/>
        </w:rPr>
        <w:t>带</w:t>
      </w:r>
      <w:r>
        <w:rPr>
          <w:rFonts w:hint="eastAsia"/>
        </w:rPr>
        <w:t>*</w:t>
      </w:r>
      <w:r>
        <w:rPr>
          <w:rFonts w:hint="eastAsia"/>
        </w:rPr>
        <w:t>内容为必填项。</w:t>
      </w:r>
    </w:p>
    <w:p w:rsidR="0004164B" w:rsidRPr="00565461" w:rsidRDefault="0004164B" w:rsidP="0004164B">
      <w:pPr>
        <w:spacing w:line="40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1D0BF5">
        <w:rPr>
          <w:rFonts w:hint="eastAsia"/>
        </w:rPr>
        <w:t>课程简介字数为</w:t>
      </w:r>
      <w:r w:rsidRPr="001D0BF5">
        <w:rPr>
          <w:rFonts w:hint="eastAsia"/>
        </w:rPr>
        <w:t>300-500</w:t>
      </w:r>
      <w:r w:rsidRPr="001D0BF5">
        <w:rPr>
          <w:rFonts w:hint="eastAsia"/>
        </w:rPr>
        <w:t>字；课程大纲以表述清楚教学安排为宜，字数不限。</w:t>
      </w:r>
    </w:p>
    <w:p w:rsidR="001D0BF5" w:rsidRPr="0004164B" w:rsidRDefault="001D0BF5" w:rsidP="0004164B">
      <w:pPr>
        <w:spacing w:beforeLines="100" w:before="312"/>
        <w:jc w:val="left"/>
      </w:pPr>
    </w:p>
    <w:sectPr w:rsidR="001D0BF5" w:rsidRPr="0004164B" w:rsidSect="00195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20A" w:rsidRDefault="00E9120A" w:rsidP="00577ECF">
      <w:r>
        <w:separator/>
      </w:r>
    </w:p>
  </w:endnote>
  <w:endnote w:type="continuationSeparator" w:id="0">
    <w:p w:rsidR="00E9120A" w:rsidRDefault="00E9120A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20A" w:rsidRDefault="00E9120A" w:rsidP="00577ECF">
      <w:r>
        <w:separator/>
      </w:r>
    </w:p>
  </w:footnote>
  <w:footnote w:type="continuationSeparator" w:id="0">
    <w:p w:rsidR="00E9120A" w:rsidRDefault="00E9120A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D"/>
    <w:rsid w:val="00013547"/>
    <w:rsid w:val="00016D09"/>
    <w:rsid w:val="0004164B"/>
    <w:rsid w:val="00046DFD"/>
    <w:rsid w:val="00056FBD"/>
    <w:rsid w:val="0006061D"/>
    <w:rsid w:val="00065C8F"/>
    <w:rsid w:val="000A3107"/>
    <w:rsid w:val="000A548F"/>
    <w:rsid w:val="000A58C6"/>
    <w:rsid w:val="000B4F6B"/>
    <w:rsid w:val="000B5B61"/>
    <w:rsid w:val="000C4BA4"/>
    <w:rsid w:val="00103CE7"/>
    <w:rsid w:val="00124F58"/>
    <w:rsid w:val="00133ABB"/>
    <w:rsid w:val="001473BE"/>
    <w:rsid w:val="00150ED2"/>
    <w:rsid w:val="00152B75"/>
    <w:rsid w:val="001552DE"/>
    <w:rsid w:val="00160181"/>
    <w:rsid w:val="00195A6B"/>
    <w:rsid w:val="001A4FE4"/>
    <w:rsid w:val="001B312C"/>
    <w:rsid w:val="001C7AD8"/>
    <w:rsid w:val="001D0BF5"/>
    <w:rsid w:val="00207DEF"/>
    <w:rsid w:val="00227A34"/>
    <w:rsid w:val="0026569D"/>
    <w:rsid w:val="0028182B"/>
    <w:rsid w:val="0028463A"/>
    <w:rsid w:val="002A157D"/>
    <w:rsid w:val="002A6549"/>
    <w:rsid w:val="002A7980"/>
    <w:rsid w:val="002B43C3"/>
    <w:rsid w:val="002B6537"/>
    <w:rsid w:val="003036D4"/>
    <w:rsid w:val="00321900"/>
    <w:rsid w:val="003237D3"/>
    <w:rsid w:val="00341CDD"/>
    <w:rsid w:val="00366702"/>
    <w:rsid w:val="003715C0"/>
    <w:rsid w:val="00377008"/>
    <w:rsid w:val="003948E3"/>
    <w:rsid w:val="00395246"/>
    <w:rsid w:val="003D0B4D"/>
    <w:rsid w:val="003D10F5"/>
    <w:rsid w:val="003E65CC"/>
    <w:rsid w:val="004376AB"/>
    <w:rsid w:val="00446816"/>
    <w:rsid w:val="00461685"/>
    <w:rsid w:val="00474457"/>
    <w:rsid w:val="00487AD7"/>
    <w:rsid w:val="004921CE"/>
    <w:rsid w:val="004A2DE6"/>
    <w:rsid w:val="004D4153"/>
    <w:rsid w:val="004D62C4"/>
    <w:rsid w:val="004E283B"/>
    <w:rsid w:val="00511D50"/>
    <w:rsid w:val="00520B0A"/>
    <w:rsid w:val="0053599A"/>
    <w:rsid w:val="00565461"/>
    <w:rsid w:val="00577ECF"/>
    <w:rsid w:val="005B52BE"/>
    <w:rsid w:val="005C1EA7"/>
    <w:rsid w:val="005F49AB"/>
    <w:rsid w:val="005F59D4"/>
    <w:rsid w:val="0061590F"/>
    <w:rsid w:val="00646B43"/>
    <w:rsid w:val="00652673"/>
    <w:rsid w:val="00656964"/>
    <w:rsid w:val="00663B60"/>
    <w:rsid w:val="006A13AE"/>
    <w:rsid w:val="006B5CF5"/>
    <w:rsid w:val="006D3645"/>
    <w:rsid w:val="006F1849"/>
    <w:rsid w:val="006F49C1"/>
    <w:rsid w:val="00707583"/>
    <w:rsid w:val="0074127F"/>
    <w:rsid w:val="00795F2D"/>
    <w:rsid w:val="007A19E1"/>
    <w:rsid w:val="007D4099"/>
    <w:rsid w:val="007E1DB7"/>
    <w:rsid w:val="007E4B77"/>
    <w:rsid w:val="007E5478"/>
    <w:rsid w:val="008158EA"/>
    <w:rsid w:val="00817D86"/>
    <w:rsid w:val="008233BD"/>
    <w:rsid w:val="00823ACC"/>
    <w:rsid w:val="00825C1B"/>
    <w:rsid w:val="00890F38"/>
    <w:rsid w:val="008954B7"/>
    <w:rsid w:val="008A7203"/>
    <w:rsid w:val="008C0B70"/>
    <w:rsid w:val="008F251B"/>
    <w:rsid w:val="00901F86"/>
    <w:rsid w:val="00904EBA"/>
    <w:rsid w:val="0090604F"/>
    <w:rsid w:val="009202E6"/>
    <w:rsid w:val="00925D1A"/>
    <w:rsid w:val="00931F97"/>
    <w:rsid w:val="009325A7"/>
    <w:rsid w:val="0094583E"/>
    <w:rsid w:val="009744FC"/>
    <w:rsid w:val="00983A28"/>
    <w:rsid w:val="009A0D3D"/>
    <w:rsid w:val="009A13D5"/>
    <w:rsid w:val="009B02C0"/>
    <w:rsid w:val="009B76BF"/>
    <w:rsid w:val="009C2014"/>
    <w:rsid w:val="009E73FA"/>
    <w:rsid w:val="00A05070"/>
    <w:rsid w:val="00A3078F"/>
    <w:rsid w:val="00A37564"/>
    <w:rsid w:val="00A54CA9"/>
    <w:rsid w:val="00A54E0D"/>
    <w:rsid w:val="00A61B1F"/>
    <w:rsid w:val="00A960D0"/>
    <w:rsid w:val="00AB63B6"/>
    <w:rsid w:val="00AB7CAA"/>
    <w:rsid w:val="00AC1B9C"/>
    <w:rsid w:val="00AC5156"/>
    <w:rsid w:val="00AD0114"/>
    <w:rsid w:val="00AD3765"/>
    <w:rsid w:val="00AD7DBD"/>
    <w:rsid w:val="00AD7E02"/>
    <w:rsid w:val="00AE1B72"/>
    <w:rsid w:val="00AF1DF2"/>
    <w:rsid w:val="00AF21FB"/>
    <w:rsid w:val="00B04D03"/>
    <w:rsid w:val="00B05FFC"/>
    <w:rsid w:val="00B10595"/>
    <w:rsid w:val="00B147F9"/>
    <w:rsid w:val="00B20254"/>
    <w:rsid w:val="00B21166"/>
    <w:rsid w:val="00B328AD"/>
    <w:rsid w:val="00B41900"/>
    <w:rsid w:val="00B74383"/>
    <w:rsid w:val="00B970D8"/>
    <w:rsid w:val="00BB68AE"/>
    <w:rsid w:val="00BE022B"/>
    <w:rsid w:val="00C40DF6"/>
    <w:rsid w:val="00C46B87"/>
    <w:rsid w:val="00C73038"/>
    <w:rsid w:val="00C85828"/>
    <w:rsid w:val="00CB4C1F"/>
    <w:rsid w:val="00CB685A"/>
    <w:rsid w:val="00CC478F"/>
    <w:rsid w:val="00CD6D28"/>
    <w:rsid w:val="00CF32A8"/>
    <w:rsid w:val="00CF7312"/>
    <w:rsid w:val="00D1758F"/>
    <w:rsid w:val="00D23BC7"/>
    <w:rsid w:val="00D41A07"/>
    <w:rsid w:val="00D43323"/>
    <w:rsid w:val="00D47A4D"/>
    <w:rsid w:val="00D644B5"/>
    <w:rsid w:val="00D73A3C"/>
    <w:rsid w:val="00D85250"/>
    <w:rsid w:val="00DB5794"/>
    <w:rsid w:val="00DC7BDC"/>
    <w:rsid w:val="00DF5C1E"/>
    <w:rsid w:val="00DF671F"/>
    <w:rsid w:val="00E025AD"/>
    <w:rsid w:val="00E06426"/>
    <w:rsid w:val="00E30BA9"/>
    <w:rsid w:val="00E35B6E"/>
    <w:rsid w:val="00E43921"/>
    <w:rsid w:val="00E54B0F"/>
    <w:rsid w:val="00E65BB4"/>
    <w:rsid w:val="00E90402"/>
    <w:rsid w:val="00E9120A"/>
    <w:rsid w:val="00E953DB"/>
    <w:rsid w:val="00EA259D"/>
    <w:rsid w:val="00EB20C0"/>
    <w:rsid w:val="00EC1070"/>
    <w:rsid w:val="00ED2940"/>
    <w:rsid w:val="00ED30B5"/>
    <w:rsid w:val="00EE72A0"/>
    <w:rsid w:val="00EF066E"/>
    <w:rsid w:val="00F262EB"/>
    <w:rsid w:val="00F736EA"/>
    <w:rsid w:val="00F746B7"/>
    <w:rsid w:val="00FA6154"/>
    <w:rsid w:val="00FC687D"/>
    <w:rsid w:val="00FE1514"/>
    <w:rsid w:val="00FE20EB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406F50-6F16-4792-89FD-57341DFB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  <w:style w:type="paragraph" w:styleId="3">
    <w:name w:val="Body Text Indent 3"/>
    <w:basedOn w:val="a"/>
    <w:link w:val="3Char"/>
    <w:semiHidden/>
    <w:rsid w:val="008F251B"/>
    <w:pPr>
      <w:ind w:firstLineChars="215" w:firstLine="451"/>
    </w:pPr>
    <w:rPr>
      <w:rFonts w:ascii="宋体" w:eastAsia="宋体" w:hAnsi="宋体" w:cs="Times New Roman"/>
      <w:szCs w:val="20"/>
    </w:rPr>
  </w:style>
  <w:style w:type="character" w:customStyle="1" w:styleId="3Char">
    <w:name w:val="正文文本缩进 3 Char"/>
    <w:basedOn w:val="a0"/>
    <w:link w:val="3"/>
    <w:semiHidden/>
    <w:rsid w:val="008F251B"/>
    <w:rPr>
      <w:rFonts w:ascii="宋体" w:eastAsia="宋体" w:hAnsi="宋体" w:cs="Times New Roman"/>
      <w:szCs w:val="20"/>
    </w:rPr>
  </w:style>
  <w:style w:type="paragraph" w:styleId="aa">
    <w:name w:val="Normal Indent"/>
    <w:basedOn w:val="a"/>
    <w:rsid w:val="00817D8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c.sjtu.edu.cn/G2S/Template/View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User</cp:lastModifiedBy>
  <cp:revision>9</cp:revision>
  <cp:lastPrinted>2014-04-28T01:34:00Z</cp:lastPrinted>
  <dcterms:created xsi:type="dcterms:W3CDTF">2018-08-15T13:01:00Z</dcterms:created>
  <dcterms:modified xsi:type="dcterms:W3CDTF">2018-09-22T03:22:00Z</dcterms:modified>
</cp:coreProperties>
</file>